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33699" w14:textId="28DE1FE4" w:rsidR="001D2043" w:rsidRPr="000B110D" w:rsidRDefault="000B110D" w:rsidP="000B110D">
      <w:pPr>
        <w:pBdr>
          <w:bottom w:val="single" w:sz="12" w:space="0" w:color="auto"/>
        </w:pBdr>
        <w:spacing w:line="360" w:lineRule="auto"/>
        <w:jc w:val="right"/>
        <w:rPr>
          <w:rFonts w:asciiTheme="majorHAnsi" w:hAnsiTheme="majorHAnsi" w:cstheme="majorHAnsi"/>
          <w:sz w:val="40"/>
          <w:szCs w:val="40"/>
        </w:rPr>
      </w:pPr>
      <w:r>
        <w:rPr>
          <w:rFonts w:asciiTheme="majorHAnsi" w:hAnsiTheme="majorHAnsi" w:cstheme="majorHAnsi"/>
          <w:b/>
          <w:bCs/>
          <w:i/>
          <w:iCs/>
          <w:noProof/>
          <w:sz w:val="40"/>
          <w:szCs w:val="40"/>
        </w:rPr>
        <w:drawing>
          <wp:anchor distT="0" distB="0" distL="114300" distR="114300" simplePos="0" relativeHeight="251659264" behindDoc="1" locked="0" layoutInCell="1" allowOverlap="1" wp14:anchorId="2DAFC467" wp14:editId="2A9E0691">
            <wp:simplePos x="0" y="0"/>
            <wp:positionH relativeFrom="column">
              <wp:posOffset>19847</wp:posOffset>
            </wp:positionH>
            <wp:positionV relativeFrom="paragraph">
              <wp:posOffset>-407035</wp:posOffset>
            </wp:positionV>
            <wp:extent cx="1127051" cy="75367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W_10724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7051" cy="753671"/>
                    </a:xfrm>
                    <a:prstGeom prst="rect">
                      <a:avLst/>
                    </a:prstGeom>
                  </pic:spPr>
                </pic:pic>
              </a:graphicData>
            </a:graphic>
            <wp14:sizeRelH relativeFrom="page">
              <wp14:pctWidth>0</wp14:pctWidth>
            </wp14:sizeRelH>
            <wp14:sizeRelV relativeFrom="page">
              <wp14:pctHeight>0</wp14:pctHeight>
            </wp14:sizeRelV>
          </wp:anchor>
        </w:drawing>
      </w:r>
      <w:r w:rsidR="0066649C" w:rsidRPr="0066649C">
        <w:rPr>
          <w:rFonts w:asciiTheme="majorHAnsi" w:hAnsiTheme="majorHAnsi" w:cstheme="majorHAnsi"/>
          <w:sz w:val="40"/>
          <w:szCs w:val="40"/>
        </w:rPr>
        <w:t>Earth’s Systems</w:t>
      </w:r>
      <w:r w:rsidR="0066649C">
        <w:rPr>
          <w:rFonts w:asciiTheme="majorHAnsi" w:hAnsiTheme="majorHAnsi" w:cstheme="majorHAnsi"/>
          <w:sz w:val="40"/>
          <w:szCs w:val="40"/>
        </w:rPr>
        <w:t xml:space="preserve"> </w:t>
      </w:r>
      <w:r w:rsidR="00B826C7">
        <w:rPr>
          <w:rFonts w:asciiTheme="majorHAnsi" w:hAnsiTheme="majorHAnsi" w:cstheme="majorHAnsi"/>
          <w:sz w:val="40"/>
          <w:szCs w:val="40"/>
        </w:rPr>
        <w:t>Pool Course</w:t>
      </w:r>
      <w:r w:rsidR="001D2043">
        <w:rPr>
          <w:rFonts w:asciiTheme="majorHAnsi" w:hAnsiTheme="majorHAnsi" w:cstheme="majorHAnsi"/>
          <w:sz w:val="40"/>
          <w:szCs w:val="40"/>
        </w:rPr>
        <w:t xml:space="preserve">: </w:t>
      </w:r>
      <w:r w:rsidR="00B826C7">
        <w:rPr>
          <w:rFonts w:asciiTheme="majorHAnsi" w:hAnsiTheme="majorHAnsi" w:cstheme="majorHAnsi"/>
          <w:sz w:val="40"/>
          <w:szCs w:val="40"/>
        </w:rPr>
        <w:t>4</w:t>
      </w:r>
      <w:bookmarkStart w:id="0" w:name="_GoBack"/>
      <w:bookmarkEnd w:id="0"/>
      <w:r w:rsidR="001D2043">
        <w:rPr>
          <w:rFonts w:asciiTheme="majorHAnsi" w:hAnsiTheme="majorHAnsi" w:cstheme="majorHAnsi"/>
          <w:sz w:val="40"/>
          <w:szCs w:val="40"/>
        </w:rPr>
        <w:t>-5</w:t>
      </w:r>
    </w:p>
    <w:p w14:paraId="565F4909" w14:textId="77777777" w:rsidR="000B110D" w:rsidRPr="000B110D" w:rsidRDefault="000B110D" w:rsidP="000B110D">
      <w:pPr>
        <w:spacing w:line="276" w:lineRule="auto"/>
        <w:jc w:val="right"/>
        <w:rPr>
          <w:rFonts w:asciiTheme="majorHAnsi" w:hAnsiTheme="majorHAnsi" w:cstheme="majorHAnsi"/>
          <w:sz w:val="12"/>
          <w:szCs w:val="12"/>
        </w:rPr>
      </w:pPr>
    </w:p>
    <w:p w14:paraId="060AC98C" w14:textId="27167ED1" w:rsidR="001D2043" w:rsidRPr="00CC7FFE" w:rsidRDefault="00B31DE6" w:rsidP="000B110D">
      <w:pPr>
        <w:spacing w:line="276" w:lineRule="auto"/>
        <w:rPr>
          <w:sz w:val="32"/>
          <w:szCs w:val="32"/>
        </w:rPr>
      </w:pPr>
      <w:r>
        <w:rPr>
          <w:rFonts w:asciiTheme="majorHAnsi" w:hAnsiTheme="majorHAnsi" w:cstheme="majorHAnsi"/>
          <w:sz w:val="32"/>
          <w:szCs w:val="32"/>
        </w:rPr>
        <w:t>Course</w:t>
      </w:r>
      <w:r w:rsidR="001D2043" w:rsidRPr="00CC7FFE">
        <w:rPr>
          <w:rFonts w:asciiTheme="majorHAnsi" w:hAnsiTheme="majorHAnsi" w:cstheme="majorHAnsi"/>
          <w:sz w:val="32"/>
          <w:szCs w:val="32"/>
        </w:rPr>
        <w:t xml:space="preserve"> Phenomenon:</w:t>
      </w:r>
      <w:r w:rsidR="001D2043" w:rsidRPr="00CC7FFE">
        <w:rPr>
          <w:sz w:val="32"/>
          <w:szCs w:val="32"/>
        </w:rPr>
        <w:t xml:space="preserve">  </w:t>
      </w:r>
    </w:p>
    <w:p w14:paraId="16939F8D" w14:textId="2A6FFD80" w:rsidR="001D2043" w:rsidRPr="000B110D" w:rsidRDefault="0061590F" w:rsidP="000B110D">
      <w:pPr>
        <w:spacing w:line="480" w:lineRule="auto"/>
      </w:pPr>
      <w:r>
        <w:t>Choices we make affect our watershed and ocean environments far downstream.</w:t>
      </w:r>
    </w:p>
    <w:tbl>
      <w:tblPr>
        <w:tblStyle w:val="TableGrid"/>
        <w:tblW w:w="14580" w:type="dxa"/>
        <w:tblInd w:w="-95" w:type="dxa"/>
        <w:tblLook w:val="04A0" w:firstRow="1" w:lastRow="0" w:firstColumn="1" w:lastColumn="0" w:noHBand="0" w:noVBand="1"/>
      </w:tblPr>
      <w:tblGrid>
        <w:gridCol w:w="14580"/>
      </w:tblGrid>
      <w:tr w:rsidR="0066649C" w14:paraId="4CB3B106" w14:textId="77777777" w:rsidTr="00CC7FFE">
        <w:tc>
          <w:tcPr>
            <w:tcW w:w="14580" w:type="dxa"/>
            <w:tcBorders>
              <w:top w:val="nil"/>
              <w:left w:val="nil"/>
              <w:bottom w:val="nil"/>
              <w:right w:val="nil"/>
            </w:tcBorders>
            <w:shd w:val="clear" w:color="auto" w:fill="FBE4D5" w:themeFill="accent2" w:themeFillTint="33"/>
          </w:tcPr>
          <w:p w14:paraId="2FCC53B2" w14:textId="675583B1" w:rsidR="0066649C" w:rsidRPr="0066649C" w:rsidRDefault="0066649C" w:rsidP="001D2043">
            <w:pPr>
              <w:spacing w:line="276" w:lineRule="auto"/>
              <w:contextualSpacing/>
              <w:rPr>
                <w:rFonts w:asciiTheme="majorHAnsi" w:hAnsiTheme="majorHAnsi" w:cstheme="majorHAnsi"/>
                <w:color w:val="000000" w:themeColor="text1"/>
                <w:sz w:val="28"/>
                <w:szCs w:val="28"/>
              </w:rPr>
            </w:pPr>
            <w:r w:rsidRPr="0066649C">
              <w:rPr>
                <w:rFonts w:asciiTheme="majorHAnsi" w:hAnsiTheme="majorHAnsi" w:cstheme="majorHAnsi"/>
                <w:color w:val="000000" w:themeColor="text1"/>
                <w:sz w:val="28"/>
                <w:szCs w:val="28"/>
              </w:rPr>
              <w:t xml:space="preserve">Disciplinary Core Ideas: </w:t>
            </w:r>
          </w:p>
        </w:tc>
      </w:tr>
      <w:tr w:rsidR="0066649C" w14:paraId="6D2C7505" w14:textId="77777777" w:rsidTr="00CC7FFE">
        <w:tc>
          <w:tcPr>
            <w:tcW w:w="14580" w:type="dxa"/>
            <w:tcBorders>
              <w:top w:val="nil"/>
              <w:left w:val="nil"/>
              <w:bottom w:val="nil"/>
              <w:right w:val="nil"/>
            </w:tcBorders>
          </w:tcPr>
          <w:p w14:paraId="7CEA71E9" w14:textId="77777777" w:rsidR="0066649C" w:rsidRPr="000B110D" w:rsidRDefault="0066649C" w:rsidP="00470CAF">
            <w:pPr>
              <w:spacing w:before="120" w:line="276" w:lineRule="auto"/>
              <w:contextualSpacing/>
              <w:jc w:val="both"/>
              <w:rPr>
                <w:b/>
                <w:bCs/>
                <w:sz w:val="22"/>
                <w:szCs w:val="22"/>
              </w:rPr>
            </w:pPr>
            <w:r w:rsidRPr="000B110D">
              <w:rPr>
                <w:b/>
                <w:bCs/>
                <w:sz w:val="22"/>
                <w:szCs w:val="22"/>
              </w:rPr>
              <w:t>ESS2.A: Earth Materials and Systems</w:t>
            </w:r>
          </w:p>
          <w:p w14:paraId="29A64B6C" w14:textId="0F73A135" w:rsidR="00B0666F" w:rsidRPr="000B110D" w:rsidRDefault="0066649C" w:rsidP="00470CAF">
            <w:pPr>
              <w:jc w:val="both"/>
              <w:rPr>
                <w:rFonts w:asciiTheme="minorHAnsi" w:hAnsiTheme="minorHAnsi" w:cstheme="minorHAnsi"/>
                <w:sz w:val="20"/>
                <w:szCs w:val="20"/>
              </w:rPr>
            </w:pPr>
            <w:r w:rsidRPr="000B110D">
              <w:rPr>
                <w:rFonts w:asciiTheme="minorHAnsi" w:hAnsiTheme="minorHAnsi" w:cstheme="minorHAnsi"/>
                <w:sz w:val="20"/>
                <w:szCs w:val="20"/>
              </w:rPr>
              <w:t>Earth’s major systems are the geosphere (solid and molten rock, soil, and sediments), the hydrosphere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the landforms to determine patterns of weather.</w:t>
            </w:r>
            <w:r w:rsidR="001D2043" w:rsidRPr="000B110D">
              <w:rPr>
                <w:rFonts w:asciiTheme="minorHAnsi" w:hAnsiTheme="minorHAnsi" w:cstheme="minorHAnsi"/>
                <w:sz w:val="20"/>
                <w:szCs w:val="20"/>
              </w:rPr>
              <w:t xml:space="preserve"> </w:t>
            </w:r>
            <w:r w:rsidR="001D2043" w:rsidRPr="00CC7FFE">
              <w:rPr>
                <w:rFonts w:asciiTheme="minorHAnsi" w:hAnsiTheme="minorHAnsi" w:cstheme="minorHAnsi"/>
                <w:b/>
                <w:bCs/>
                <w:sz w:val="20"/>
                <w:szCs w:val="20"/>
              </w:rPr>
              <w:t>(5-ESS2-1)</w:t>
            </w:r>
          </w:p>
          <w:p w14:paraId="6FF610B1" w14:textId="77777777" w:rsidR="000B110D" w:rsidRPr="000B110D" w:rsidRDefault="000B110D" w:rsidP="00470CAF">
            <w:pPr>
              <w:jc w:val="both"/>
              <w:rPr>
                <w:rFonts w:asciiTheme="minorHAnsi" w:hAnsiTheme="minorHAnsi" w:cstheme="minorHAnsi"/>
                <w:sz w:val="10"/>
                <w:szCs w:val="10"/>
              </w:rPr>
            </w:pPr>
          </w:p>
          <w:p w14:paraId="47EB5767" w14:textId="2C23AECF" w:rsidR="000B110D" w:rsidRPr="000B110D" w:rsidRDefault="000B110D" w:rsidP="00470CAF">
            <w:pPr>
              <w:jc w:val="both"/>
              <w:rPr>
                <w:rFonts w:asciiTheme="minorHAnsi" w:hAnsiTheme="minorHAnsi" w:cstheme="minorHAnsi"/>
                <w:sz w:val="20"/>
                <w:szCs w:val="20"/>
              </w:rPr>
            </w:pPr>
            <w:r w:rsidRPr="000B110D">
              <w:rPr>
                <w:rFonts w:asciiTheme="minorHAnsi" w:hAnsiTheme="minorHAnsi" w:cstheme="minorHAnsi"/>
                <w:sz w:val="20"/>
                <w:szCs w:val="20"/>
              </w:rPr>
              <w:t xml:space="preserve">Rainfall helps to shape the land and affects the types of living things found in a region. Water, ice, wind, living organisms, and gravity break rocks, soils, and sediments into smaller particles and move them around. </w:t>
            </w:r>
            <w:r w:rsidRPr="00CC7FFE">
              <w:rPr>
                <w:rFonts w:asciiTheme="minorHAnsi" w:hAnsiTheme="minorHAnsi" w:cstheme="minorHAnsi"/>
                <w:b/>
                <w:bCs/>
                <w:sz w:val="20"/>
                <w:szCs w:val="20"/>
              </w:rPr>
              <w:t>(4-ESS2-1)</w:t>
            </w:r>
          </w:p>
          <w:p w14:paraId="24F85F84" w14:textId="77777777" w:rsidR="000B110D" w:rsidRPr="00CC7FFE" w:rsidRDefault="000B110D" w:rsidP="00470CAF">
            <w:pPr>
              <w:jc w:val="both"/>
              <w:rPr>
                <w:rFonts w:asciiTheme="minorHAnsi" w:hAnsiTheme="minorHAnsi" w:cstheme="minorHAnsi"/>
                <w:sz w:val="12"/>
                <w:szCs w:val="12"/>
              </w:rPr>
            </w:pPr>
          </w:p>
          <w:p w14:paraId="4090455F" w14:textId="04175DBC" w:rsidR="00B0666F" w:rsidRPr="000B110D" w:rsidRDefault="00B0666F" w:rsidP="00470CAF">
            <w:pPr>
              <w:spacing w:line="276" w:lineRule="auto"/>
              <w:contextualSpacing/>
              <w:jc w:val="both"/>
              <w:rPr>
                <w:b/>
                <w:bCs/>
                <w:sz w:val="22"/>
                <w:szCs w:val="22"/>
              </w:rPr>
            </w:pPr>
            <w:r w:rsidRPr="000B110D">
              <w:rPr>
                <w:b/>
                <w:bCs/>
                <w:sz w:val="22"/>
                <w:szCs w:val="22"/>
              </w:rPr>
              <w:t>ESS2.C: The Roles of Water in E</w:t>
            </w:r>
            <w:r w:rsidR="000B110D" w:rsidRPr="000B110D">
              <w:rPr>
                <w:b/>
                <w:bCs/>
                <w:sz w:val="22"/>
                <w:szCs w:val="22"/>
              </w:rPr>
              <w:t>ar</w:t>
            </w:r>
            <w:r w:rsidRPr="000B110D">
              <w:rPr>
                <w:b/>
                <w:bCs/>
                <w:sz w:val="22"/>
                <w:szCs w:val="22"/>
              </w:rPr>
              <w:t>th’s Surface</w:t>
            </w:r>
          </w:p>
          <w:p w14:paraId="5DF641DE" w14:textId="4535E0AB" w:rsidR="00B0666F" w:rsidRPr="000B110D" w:rsidRDefault="001D2043" w:rsidP="00470CAF">
            <w:pPr>
              <w:jc w:val="both"/>
              <w:rPr>
                <w:rFonts w:asciiTheme="minorHAnsi" w:hAnsiTheme="minorHAnsi" w:cstheme="minorHAnsi"/>
                <w:sz w:val="20"/>
                <w:szCs w:val="20"/>
              </w:rPr>
            </w:pPr>
            <w:r w:rsidRPr="000B110D">
              <w:rPr>
                <w:rFonts w:asciiTheme="minorHAnsi" w:hAnsiTheme="minorHAnsi" w:cstheme="minorHAnsi"/>
                <w:sz w:val="20"/>
                <w:szCs w:val="20"/>
              </w:rPr>
              <w:t xml:space="preserve">Nearly all of Earth’s available water is in the ocean. Most fresh water is in the ocean. Most fresh water is in glaciers or underground; only a tiny fraction is in streams, lakes, wetlands, and the atmosphere. </w:t>
            </w:r>
            <w:r w:rsidRPr="00CC7FFE">
              <w:rPr>
                <w:rFonts w:asciiTheme="minorHAnsi" w:hAnsiTheme="minorHAnsi" w:cstheme="minorHAnsi"/>
                <w:b/>
                <w:bCs/>
                <w:sz w:val="20"/>
                <w:szCs w:val="20"/>
              </w:rPr>
              <w:t>(5-ESS2-2)</w:t>
            </w:r>
          </w:p>
          <w:p w14:paraId="3EF8DE28" w14:textId="6C6F7CCB" w:rsidR="000B110D" w:rsidRPr="00CC7FFE" w:rsidRDefault="000B110D" w:rsidP="00470CAF">
            <w:pPr>
              <w:jc w:val="both"/>
              <w:rPr>
                <w:rFonts w:asciiTheme="minorHAnsi" w:hAnsiTheme="minorHAnsi" w:cstheme="minorHAnsi"/>
                <w:sz w:val="12"/>
                <w:szCs w:val="12"/>
              </w:rPr>
            </w:pPr>
          </w:p>
          <w:p w14:paraId="0C1376E7" w14:textId="0293967E" w:rsidR="000B110D" w:rsidRPr="000B110D" w:rsidRDefault="000B110D" w:rsidP="00470CAF">
            <w:pPr>
              <w:jc w:val="both"/>
              <w:rPr>
                <w:rFonts w:asciiTheme="minorHAnsi" w:hAnsiTheme="minorHAnsi" w:cstheme="minorHAnsi"/>
                <w:b/>
                <w:bCs/>
                <w:sz w:val="22"/>
                <w:szCs w:val="22"/>
              </w:rPr>
            </w:pPr>
            <w:r w:rsidRPr="000B110D">
              <w:rPr>
                <w:rFonts w:asciiTheme="minorHAnsi" w:hAnsiTheme="minorHAnsi" w:cstheme="minorHAnsi"/>
                <w:b/>
                <w:bCs/>
                <w:sz w:val="22"/>
                <w:szCs w:val="22"/>
              </w:rPr>
              <w:t xml:space="preserve">ESS2.B: Plate Tectonics and Large-Scale System </w:t>
            </w:r>
            <w:r>
              <w:rPr>
                <w:rFonts w:asciiTheme="minorHAnsi" w:hAnsiTheme="minorHAnsi" w:cstheme="minorHAnsi"/>
                <w:b/>
                <w:bCs/>
                <w:sz w:val="22"/>
                <w:szCs w:val="22"/>
              </w:rPr>
              <w:t>Interactions</w:t>
            </w:r>
          </w:p>
          <w:p w14:paraId="428162A4" w14:textId="77777777" w:rsidR="001D2043" w:rsidRDefault="000B110D" w:rsidP="00470CAF">
            <w:pPr>
              <w:jc w:val="both"/>
              <w:rPr>
                <w:rFonts w:asciiTheme="minorHAnsi" w:hAnsiTheme="minorHAnsi" w:cstheme="minorHAnsi"/>
                <w:b/>
                <w:bCs/>
                <w:sz w:val="20"/>
                <w:szCs w:val="20"/>
              </w:rPr>
            </w:pPr>
            <w:r>
              <w:rPr>
                <w:rFonts w:asciiTheme="minorHAnsi" w:hAnsiTheme="minorHAnsi" w:cstheme="minorHAnsi"/>
                <w:sz w:val="20"/>
                <w:szCs w:val="20"/>
              </w:rPr>
              <w:t xml:space="preserve">The locations of mountain ranges, deep ocean trenches, ocean floor structures, earth quakes, and volcanoes occur in patterns. Most earthquakes and volcanoes occur in bands that are often along the boundaries between continents and oceans. Major mountain chains form inside continents or near their edges. Maps can help locate the different land and water feature areas of Earth. </w:t>
            </w:r>
            <w:r w:rsidRPr="00CC7FFE">
              <w:rPr>
                <w:rFonts w:asciiTheme="minorHAnsi" w:hAnsiTheme="minorHAnsi" w:cstheme="minorHAnsi"/>
                <w:b/>
                <w:bCs/>
                <w:sz w:val="20"/>
                <w:szCs w:val="20"/>
              </w:rPr>
              <w:t>(4-ESS2-2)</w:t>
            </w:r>
          </w:p>
          <w:p w14:paraId="3A85D80A" w14:textId="77777777" w:rsidR="00B31DE6" w:rsidRDefault="00B31DE6" w:rsidP="00470CAF">
            <w:pPr>
              <w:jc w:val="both"/>
              <w:rPr>
                <w:rFonts w:asciiTheme="minorHAnsi" w:hAnsiTheme="minorHAnsi" w:cstheme="minorHAnsi"/>
                <w:b/>
                <w:bCs/>
                <w:sz w:val="20"/>
                <w:szCs w:val="20"/>
              </w:rPr>
            </w:pPr>
          </w:p>
          <w:p w14:paraId="0CE4DC38" w14:textId="77777777" w:rsidR="00B31DE6" w:rsidRDefault="00B31DE6" w:rsidP="00B31DE6">
            <w:pPr>
              <w:jc w:val="both"/>
              <w:rPr>
                <w:rFonts w:asciiTheme="minorHAnsi" w:hAnsiTheme="minorHAnsi" w:cstheme="minorHAnsi"/>
                <w:b/>
                <w:bCs/>
                <w:sz w:val="22"/>
                <w:szCs w:val="22"/>
              </w:rPr>
            </w:pPr>
            <w:r w:rsidRPr="00B31DE6">
              <w:rPr>
                <w:rFonts w:asciiTheme="minorHAnsi" w:hAnsiTheme="minorHAnsi" w:cstheme="minorHAnsi"/>
                <w:b/>
                <w:bCs/>
                <w:sz w:val="22"/>
                <w:szCs w:val="22"/>
              </w:rPr>
              <w:t>ESS3.C: Human Impacts on Earth Systems</w:t>
            </w:r>
          </w:p>
          <w:p w14:paraId="5B8B3CBA" w14:textId="77777777" w:rsidR="00B31DE6" w:rsidRDefault="00B31DE6" w:rsidP="00B31DE6">
            <w:pPr>
              <w:jc w:val="both"/>
              <w:rPr>
                <w:rFonts w:asciiTheme="minorHAnsi" w:hAnsiTheme="minorHAnsi" w:cstheme="minorHAnsi"/>
                <w:b/>
                <w:sz w:val="20"/>
                <w:szCs w:val="20"/>
              </w:rPr>
            </w:pPr>
            <w:r w:rsidRPr="00B31DE6">
              <w:rPr>
                <w:rFonts w:asciiTheme="minorHAnsi" w:hAnsiTheme="minorHAnsi" w:cstheme="minorHAnsi"/>
                <w:sz w:val="20"/>
                <w:szCs w:val="20"/>
              </w:rPr>
              <w:t xml:space="preserve">Human activities in agriculture, industry, and everyday life have had major effects on the land, vegetation, streams, ocean, air, and even outer space. But individuals and communities are doing things to help protect Earth’s resources and environments. </w:t>
            </w:r>
            <w:r w:rsidRPr="00B31DE6">
              <w:rPr>
                <w:rFonts w:asciiTheme="minorHAnsi" w:hAnsiTheme="minorHAnsi" w:cstheme="minorHAnsi"/>
                <w:b/>
                <w:sz w:val="20"/>
                <w:szCs w:val="20"/>
              </w:rPr>
              <w:t>(5-ESS3-1)</w:t>
            </w:r>
          </w:p>
          <w:p w14:paraId="249B1975" w14:textId="74705FD7" w:rsidR="00B4603A" w:rsidRPr="000B110D" w:rsidRDefault="00B4603A" w:rsidP="00B4603A">
            <w:pPr>
              <w:jc w:val="both"/>
              <w:rPr>
                <w:rFonts w:asciiTheme="minorHAnsi" w:hAnsiTheme="minorHAnsi" w:cstheme="minorHAnsi"/>
                <w:sz w:val="20"/>
                <w:szCs w:val="20"/>
              </w:rPr>
            </w:pPr>
          </w:p>
        </w:tc>
      </w:tr>
    </w:tbl>
    <w:p w14:paraId="3F0D0268" w14:textId="0B499CC9" w:rsidR="00BB65AD" w:rsidRDefault="00BB65AD" w:rsidP="00BB65AD">
      <w:pPr>
        <w:rPr>
          <w:sz w:val="12"/>
          <w:szCs w:val="12"/>
        </w:rPr>
      </w:pPr>
    </w:p>
    <w:tbl>
      <w:tblPr>
        <w:tblStyle w:val="TableGrid"/>
        <w:tblW w:w="145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0"/>
      </w:tblGrid>
      <w:tr w:rsidR="00CC7FFE" w14:paraId="2A52446F" w14:textId="77777777" w:rsidTr="00CC7FFE">
        <w:tc>
          <w:tcPr>
            <w:tcW w:w="14580" w:type="dxa"/>
            <w:shd w:val="clear" w:color="auto" w:fill="D9D9D9" w:themeFill="background1" w:themeFillShade="D9"/>
          </w:tcPr>
          <w:p w14:paraId="56A8F1D4" w14:textId="10831C24" w:rsidR="00CC7FFE" w:rsidRPr="00CC7FFE" w:rsidRDefault="00CC7FFE" w:rsidP="00CC7FFE">
            <w:pPr>
              <w:spacing w:line="276" w:lineRule="auto"/>
              <w:contextualSpacing/>
              <w:rPr>
                <w:rFonts w:asciiTheme="majorHAnsi" w:hAnsiTheme="majorHAnsi" w:cstheme="majorHAnsi"/>
                <w:sz w:val="28"/>
                <w:szCs w:val="28"/>
              </w:rPr>
            </w:pPr>
            <w:r>
              <w:rPr>
                <w:rFonts w:asciiTheme="majorHAnsi" w:hAnsiTheme="majorHAnsi" w:cstheme="majorHAnsi"/>
                <w:sz w:val="28"/>
                <w:szCs w:val="28"/>
              </w:rPr>
              <w:t>Supported</w:t>
            </w:r>
            <w:r w:rsidRPr="000E6CDC">
              <w:rPr>
                <w:rFonts w:asciiTheme="majorHAnsi" w:hAnsiTheme="majorHAnsi" w:cstheme="majorHAnsi"/>
                <w:sz w:val="28"/>
                <w:szCs w:val="28"/>
              </w:rPr>
              <w:t xml:space="preserve"> </w:t>
            </w:r>
            <w:r>
              <w:rPr>
                <w:rFonts w:asciiTheme="majorHAnsi" w:hAnsiTheme="majorHAnsi" w:cstheme="majorHAnsi"/>
                <w:sz w:val="28"/>
                <w:szCs w:val="28"/>
              </w:rPr>
              <w:t>Performance Expectations</w:t>
            </w:r>
            <w:r w:rsidRPr="000E6CDC">
              <w:rPr>
                <w:rFonts w:asciiTheme="majorHAnsi" w:hAnsiTheme="majorHAnsi" w:cstheme="majorHAnsi"/>
                <w:sz w:val="28"/>
                <w:szCs w:val="28"/>
              </w:rPr>
              <w:t xml:space="preserve">: </w:t>
            </w:r>
          </w:p>
        </w:tc>
      </w:tr>
      <w:tr w:rsidR="00CC7FFE" w14:paraId="045656F7" w14:textId="77777777" w:rsidTr="00CC7FFE">
        <w:tc>
          <w:tcPr>
            <w:tcW w:w="14580" w:type="dxa"/>
          </w:tcPr>
          <w:p w14:paraId="5FD435A2" w14:textId="77777777" w:rsidR="00A63FBA" w:rsidRDefault="00CC7FFE" w:rsidP="00A63FBA">
            <w:pPr>
              <w:autoSpaceDE w:val="0"/>
              <w:autoSpaceDN w:val="0"/>
              <w:adjustRightInd w:val="0"/>
              <w:jc w:val="both"/>
              <w:rPr>
                <w:rFonts w:asciiTheme="minorHAnsi" w:hAnsiTheme="minorHAnsi" w:cstheme="minorHAnsi"/>
                <w:color w:val="C20000"/>
                <w:sz w:val="20"/>
                <w:szCs w:val="20"/>
              </w:rPr>
            </w:pPr>
            <w:r w:rsidRPr="000B110D">
              <w:rPr>
                <w:rFonts w:asciiTheme="minorHAnsi" w:hAnsiTheme="minorHAnsi" w:cstheme="minorHAnsi"/>
                <w:b/>
                <w:bCs/>
                <w:sz w:val="22"/>
                <w:szCs w:val="22"/>
              </w:rPr>
              <w:t>5-ESS2-1.</w:t>
            </w:r>
            <w:r w:rsidRPr="000B110D">
              <w:rPr>
                <w:rFonts w:asciiTheme="minorHAnsi" w:hAnsiTheme="minorHAnsi" w:cstheme="minorHAnsi"/>
                <w:sz w:val="20"/>
                <w:szCs w:val="20"/>
              </w:rPr>
              <w:t xml:space="preserve"> </w:t>
            </w:r>
            <w:r w:rsidR="00A63FBA" w:rsidRPr="00A63FBA">
              <w:rPr>
                <w:rFonts w:asciiTheme="minorHAnsi" w:hAnsiTheme="minorHAnsi" w:cstheme="minorHAnsi"/>
                <w:sz w:val="20"/>
                <w:szCs w:val="20"/>
              </w:rPr>
              <w:t>Develop a model using an example to describe ways in which the geosphere,</w:t>
            </w:r>
            <w:r w:rsidR="00A63FBA">
              <w:rPr>
                <w:rFonts w:asciiTheme="minorHAnsi" w:hAnsiTheme="minorHAnsi" w:cstheme="minorHAnsi"/>
                <w:sz w:val="20"/>
                <w:szCs w:val="20"/>
              </w:rPr>
              <w:t xml:space="preserve"> </w:t>
            </w:r>
            <w:r w:rsidR="00A63FBA" w:rsidRPr="00A63FBA">
              <w:rPr>
                <w:rFonts w:asciiTheme="minorHAnsi" w:hAnsiTheme="minorHAnsi" w:cstheme="minorHAnsi"/>
                <w:sz w:val="20"/>
                <w:szCs w:val="20"/>
              </w:rPr>
              <w:t>biosphere, hydrosphere, and/or atmosphere interact</w:t>
            </w:r>
            <w:r w:rsidR="00A63FBA">
              <w:rPr>
                <w:rFonts w:asciiTheme="minorHAnsi" w:hAnsiTheme="minorHAnsi" w:cstheme="minorHAnsi"/>
                <w:sz w:val="20"/>
                <w:szCs w:val="20"/>
              </w:rPr>
              <w:t>.</w:t>
            </w:r>
            <w:r w:rsidR="00A63FBA" w:rsidRPr="00A63FBA">
              <w:rPr>
                <w:rFonts w:asciiTheme="minorHAnsi" w:hAnsiTheme="minorHAnsi" w:cstheme="minorHAnsi"/>
                <w:color w:val="C20000"/>
                <w:sz w:val="20"/>
                <w:szCs w:val="20"/>
              </w:rPr>
              <w:t xml:space="preserve"> </w:t>
            </w:r>
          </w:p>
          <w:p w14:paraId="13D679D5" w14:textId="6F226976" w:rsidR="00CC7FFE" w:rsidRPr="00A63FBA" w:rsidRDefault="00CC7FFE" w:rsidP="00A63FBA">
            <w:pPr>
              <w:autoSpaceDE w:val="0"/>
              <w:autoSpaceDN w:val="0"/>
              <w:adjustRightInd w:val="0"/>
              <w:jc w:val="both"/>
              <w:rPr>
                <w:rFonts w:asciiTheme="minorHAnsi" w:hAnsiTheme="minorHAnsi" w:cstheme="minorHAnsi"/>
                <w:sz w:val="20"/>
                <w:szCs w:val="20"/>
              </w:rPr>
            </w:pPr>
            <w:r w:rsidRPr="000B110D">
              <w:rPr>
                <w:rFonts w:asciiTheme="minorHAnsi" w:hAnsiTheme="minorHAnsi" w:cstheme="minorHAnsi"/>
                <w:color w:val="C20000"/>
                <w:sz w:val="20"/>
                <w:szCs w:val="20"/>
              </w:rPr>
              <w:t>[</w:t>
            </w:r>
            <w:r w:rsidRPr="0066649C">
              <w:rPr>
                <w:rFonts w:asciiTheme="minorHAnsi" w:hAnsiTheme="minorHAnsi" w:cstheme="minorHAnsi"/>
                <w:color w:val="C20000"/>
                <w:sz w:val="16"/>
                <w:szCs w:val="16"/>
              </w:rPr>
              <w:t>Clarification Statement: Examples could include the influence of the ocean on ecosystems, landform shape, and climate; the influence of the</w:t>
            </w:r>
            <w:r>
              <w:rPr>
                <w:rFonts w:asciiTheme="minorHAnsi" w:hAnsiTheme="minorHAnsi" w:cstheme="minorHAnsi"/>
                <w:color w:val="C20000"/>
                <w:sz w:val="16"/>
                <w:szCs w:val="16"/>
              </w:rPr>
              <w:t xml:space="preserve"> </w:t>
            </w:r>
            <w:r w:rsidRPr="0066649C">
              <w:rPr>
                <w:rFonts w:asciiTheme="minorHAnsi" w:hAnsiTheme="minorHAnsi" w:cstheme="minorHAnsi"/>
                <w:color w:val="C20000"/>
                <w:sz w:val="16"/>
                <w:szCs w:val="16"/>
              </w:rPr>
              <w:t>atmosphere on landforms and ecosystems through weather and climate; and the influence of mountain ranges on winds and clouds in the atmosphere. The</w:t>
            </w:r>
            <w:r>
              <w:rPr>
                <w:rFonts w:asciiTheme="minorHAnsi" w:hAnsiTheme="minorHAnsi" w:cstheme="minorHAnsi"/>
                <w:color w:val="C20000"/>
                <w:sz w:val="16"/>
                <w:szCs w:val="16"/>
              </w:rPr>
              <w:t xml:space="preserve"> </w:t>
            </w:r>
            <w:r w:rsidRPr="0066649C">
              <w:rPr>
                <w:rFonts w:asciiTheme="minorHAnsi" w:hAnsiTheme="minorHAnsi" w:cstheme="minorHAnsi"/>
                <w:color w:val="C20000"/>
                <w:sz w:val="16"/>
                <w:szCs w:val="16"/>
              </w:rPr>
              <w:t>geosphere, hydrosphere, atmosphere, and biosphere are each a system.] [Assessment Boundary: Assessment is limited to the interactions of two systems at a time.]</w:t>
            </w:r>
          </w:p>
          <w:p w14:paraId="260C89BE" w14:textId="77777777" w:rsidR="00CC7FFE" w:rsidRPr="000B110D" w:rsidRDefault="00CC7FFE" w:rsidP="00CC7FFE">
            <w:pPr>
              <w:autoSpaceDE w:val="0"/>
              <w:autoSpaceDN w:val="0"/>
              <w:adjustRightInd w:val="0"/>
              <w:jc w:val="both"/>
              <w:rPr>
                <w:rFonts w:asciiTheme="minorHAnsi" w:hAnsiTheme="minorHAnsi" w:cstheme="minorHAnsi"/>
                <w:b/>
                <w:bCs/>
                <w:sz w:val="12"/>
                <w:szCs w:val="12"/>
              </w:rPr>
            </w:pPr>
          </w:p>
          <w:p w14:paraId="4A0CFBB0" w14:textId="77777777" w:rsidR="00CC7FFE" w:rsidRPr="0066649C" w:rsidRDefault="00CC7FFE" w:rsidP="00CC7FFE">
            <w:pPr>
              <w:autoSpaceDE w:val="0"/>
              <w:autoSpaceDN w:val="0"/>
              <w:adjustRightInd w:val="0"/>
              <w:jc w:val="both"/>
              <w:rPr>
                <w:rFonts w:asciiTheme="minorHAnsi" w:hAnsiTheme="minorHAnsi" w:cstheme="minorHAnsi"/>
                <w:color w:val="C20000"/>
                <w:sz w:val="16"/>
                <w:szCs w:val="16"/>
              </w:rPr>
            </w:pPr>
            <w:r w:rsidRPr="000B110D">
              <w:rPr>
                <w:rFonts w:asciiTheme="minorHAnsi" w:hAnsiTheme="minorHAnsi" w:cstheme="minorHAnsi"/>
                <w:b/>
                <w:bCs/>
                <w:sz w:val="22"/>
                <w:szCs w:val="22"/>
              </w:rPr>
              <w:t>5-ESS2-2</w:t>
            </w:r>
            <w:r w:rsidRPr="000B110D">
              <w:rPr>
                <w:rFonts w:asciiTheme="minorHAnsi" w:hAnsiTheme="minorHAnsi" w:cstheme="minorHAnsi"/>
                <w:b/>
                <w:bCs/>
                <w:sz w:val="20"/>
                <w:szCs w:val="20"/>
              </w:rPr>
              <w:t xml:space="preserve">. </w:t>
            </w:r>
            <w:r w:rsidRPr="000B110D">
              <w:rPr>
                <w:rFonts w:asciiTheme="minorHAnsi" w:hAnsiTheme="minorHAnsi" w:cstheme="minorHAnsi"/>
                <w:sz w:val="20"/>
                <w:szCs w:val="20"/>
              </w:rPr>
              <w:t>Describe and graph the amounts and percentages of water and fresh water in various reservoirs to provide evidence about the distribution of water on Earth.</w:t>
            </w:r>
            <w:r w:rsidRPr="0066649C">
              <w:rPr>
                <w:rFonts w:asciiTheme="minorHAnsi" w:hAnsiTheme="minorHAnsi" w:cstheme="minorHAnsi"/>
                <w:color w:val="C20000"/>
                <w:sz w:val="16"/>
                <w:szCs w:val="16"/>
              </w:rPr>
              <w:t xml:space="preserve"> [Assessment Boundary: Assessment is limited to oceans, lakes, rivers, glaciers, ground water, and polar ice</w:t>
            </w:r>
            <w:r>
              <w:rPr>
                <w:rFonts w:asciiTheme="minorHAnsi" w:hAnsiTheme="minorHAnsi" w:cstheme="minorHAnsi"/>
                <w:color w:val="C20000"/>
                <w:sz w:val="16"/>
                <w:szCs w:val="16"/>
              </w:rPr>
              <w:t xml:space="preserve"> </w:t>
            </w:r>
            <w:r w:rsidRPr="0066649C">
              <w:rPr>
                <w:rFonts w:asciiTheme="minorHAnsi" w:hAnsiTheme="minorHAnsi" w:cstheme="minorHAnsi"/>
                <w:color w:val="C20000"/>
                <w:sz w:val="16"/>
                <w:szCs w:val="16"/>
              </w:rPr>
              <w:t>caps, and does not include the atmosphere.]</w:t>
            </w:r>
          </w:p>
          <w:p w14:paraId="110070CF" w14:textId="77777777" w:rsidR="00A63FBA" w:rsidRPr="000B110D" w:rsidRDefault="00A63FBA" w:rsidP="00A63FBA">
            <w:pPr>
              <w:autoSpaceDE w:val="0"/>
              <w:autoSpaceDN w:val="0"/>
              <w:adjustRightInd w:val="0"/>
              <w:jc w:val="both"/>
              <w:rPr>
                <w:rFonts w:asciiTheme="minorHAnsi" w:hAnsiTheme="minorHAnsi" w:cstheme="minorHAnsi"/>
                <w:b/>
                <w:bCs/>
                <w:sz w:val="12"/>
                <w:szCs w:val="12"/>
              </w:rPr>
            </w:pPr>
          </w:p>
          <w:p w14:paraId="31DF635A" w14:textId="547D2518" w:rsidR="00A63FBA" w:rsidRPr="00A63FBA" w:rsidRDefault="00A63FBA" w:rsidP="00A63FBA">
            <w:pPr>
              <w:autoSpaceDE w:val="0"/>
              <w:autoSpaceDN w:val="0"/>
              <w:adjustRightInd w:val="0"/>
              <w:jc w:val="both"/>
              <w:rPr>
                <w:rFonts w:asciiTheme="minorHAnsi" w:hAnsiTheme="minorHAnsi" w:cstheme="minorHAnsi"/>
                <w:bCs/>
                <w:sz w:val="22"/>
                <w:szCs w:val="22"/>
              </w:rPr>
            </w:pPr>
            <w:r w:rsidRPr="00A63FBA">
              <w:rPr>
                <w:rFonts w:asciiTheme="minorHAnsi" w:hAnsiTheme="minorHAnsi" w:cstheme="minorHAnsi"/>
                <w:b/>
                <w:bCs/>
                <w:sz w:val="22"/>
                <w:szCs w:val="22"/>
              </w:rPr>
              <w:t xml:space="preserve">5-ESS3-1. </w:t>
            </w:r>
            <w:r w:rsidRPr="00A63FBA">
              <w:rPr>
                <w:rFonts w:asciiTheme="minorHAnsi" w:hAnsiTheme="minorHAnsi" w:cstheme="minorHAnsi"/>
                <w:bCs/>
                <w:sz w:val="22"/>
                <w:szCs w:val="22"/>
              </w:rPr>
              <w:t>Obtain and combine information about ways individual communities use science</w:t>
            </w:r>
            <w:r>
              <w:rPr>
                <w:rFonts w:asciiTheme="minorHAnsi" w:hAnsiTheme="minorHAnsi" w:cstheme="minorHAnsi"/>
                <w:bCs/>
                <w:sz w:val="22"/>
                <w:szCs w:val="22"/>
              </w:rPr>
              <w:t xml:space="preserve"> </w:t>
            </w:r>
            <w:r w:rsidRPr="00A63FBA">
              <w:rPr>
                <w:rFonts w:asciiTheme="minorHAnsi" w:hAnsiTheme="minorHAnsi" w:cstheme="minorHAnsi"/>
                <w:bCs/>
                <w:sz w:val="22"/>
                <w:szCs w:val="22"/>
              </w:rPr>
              <w:t>ideas to protect the Earth’s resources and environment</w:t>
            </w:r>
            <w:r w:rsidRPr="000B110D">
              <w:rPr>
                <w:rFonts w:asciiTheme="minorHAnsi" w:hAnsiTheme="minorHAnsi" w:cstheme="minorHAnsi"/>
                <w:sz w:val="20"/>
                <w:szCs w:val="20"/>
              </w:rPr>
              <w:t>.</w:t>
            </w:r>
            <w:r w:rsidRPr="0066649C">
              <w:rPr>
                <w:rFonts w:asciiTheme="minorHAnsi" w:hAnsiTheme="minorHAnsi" w:cstheme="minorHAnsi"/>
                <w:color w:val="C20000"/>
                <w:sz w:val="16"/>
                <w:szCs w:val="16"/>
              </w:rPr>
              <w:t xml:space="preserve"> [Assessment </w:t>
            </w:r>
          </w:p>
          <w:p w14:paraId="0FDBF9B7" w14:textId="77777777" w:rsidR="00A63FBA" w:rsidRPr="00A63FBA" w:rsidRDefault="00A63FBA" w:rsidP="00A63FBA">
            <w:pPr>
              <w:autoSpaceDE w:val="0"/>
              <w:autoSpaceDN w:val="0"/>
              <w:adjustRightInd w:val="0"/>
              <w:jc w:val="both"/>
              <w:rPr>
                <w:rFonts w:asciiTheme="minorHAnsi" w:hAnsiTheme="minorHAnsi" w:cstheme="minorHAnsi"/>
                <w:color w:val="C20000"/>
                <w:sz w:val="16"/>
                <w:szCs w:val="16"/>
              </w:rPr>
            </w:pPr>
          </w:p>
          <w:p w14:paraId="0507993B" w14:textId="0B184048" w:rsidR="00A63FBA" w:rsidRPr="003E6FC1" w:rsidRDefault="00A63FBA" w:rsidP="00A63FBA">
            <w:pPr>
              <w:spacing w:line="276" w:lineRule="auto"/>
              <w:jc w:val="both"/>
              <w:rPr>
                <w:rFonts w:asciiTheme="minorHAnsi" w:hAnsiTheme="minorHAnsi" w:cstheme="minorHAnsi"/>
                <w:color w:val="C00000"/>
                <w:sz w:val="16"/>
                <w:szCs w:val="16"/>
              </w:rPr>
            </w:pPr>
            <w:r>
              <w:rPr>
                <w:rFonts w:asciiTheme="minorHAnsi" w:hAnsiTheme="minorHAnsi" w:cstheme="minorHAnsi"/>
                <w:b/>
                <w:bCs/>
                <w:sz w:val="22"/>
                <w:szCs w:val="22"/>
              </w:rPr>
              <w:lastRenderedPageBreak/>
              <w:t>4-LS1</w:t>
            </w:r>
            <w:r w:rsidRPr="000B110D">
              <w:rPr>
                <w:rFonts w:asciiTheme="minorHAnsi" w:hAnsiTheme="minorHAnsi" w:cstheme="minorHAnsi"/>
                <w:b/>
                <w:bCs/>
                <w:sz w:val="22"/>
                <w:szCs w:val="22"/>
              </w:rPr>
              <w:t>-1.</w:t>
            </w:r>
            <w:r w:rsidRPr="000B110D">
              <w:rPr>
                <w:rFonts w:asciiTheme="minorHAnsi" w:hAnsiTheme="minorHAnsi" w:cstheme="minorHAnsi"/>
                <w:sz w:val="20"/>
                <w:szCs w:val="20"/>
              </w:rPr>
              <w:t xml:space="preserve"> </w:t>
            </w:r>
            <w:r w:rsidRPr="00A63FBA">
              <w:rPr>
                <w:rFonts w:asciiTheme="minorHAnsi" w:hAnsiTheme="minorHAnsi" w:cstheme="minorHAnsi"/>
                <w:sz w:val="20"/>
                <w:szCs w:val="20"/>
              </w:rPr>
              <w:t>Construct an argument that plants and animals have i</w:t>
            </w:r>
            <w:r>
              <w:rPr>
                <w:rFonts w:asciiTheme="minorHAnsi" w:hAnsiTheme="minorHAnsi" w:cstheme="minorHAnsi"/>
                <w:sz w:val="20"/>
                <w:szCs w:val="20"/>
              </w:rPr>
              <w:t xml:space="preserve">nternal and external structures </w:t>
            </w:r>
            <w:r w:rsidRPr="00A63FBA">
              <w:rPr>
                <w:rFonts w:asciiTheme="minorHAnsi" w:hAnsiTheme="minorHAnsi" w:cstheme="minorHAnsi"/>
                <w:sz w:val="20"/>
                <w:szCs w:val="20"/>
              </w:rPr>
              <w:t>that function to support survival, growth, behavior, and reproduction</w:t>
            </w:r>
            <w:r>
              <w:rPr>
                <w:rFonts w:asciiTheme="minorHAnsi" w:hAnsiTheme="minorHAnsi" w:cstheme="minorHAnsi"/>
                <w:sz w:val="20"/>
                <w:szCs w:val="20"/>
              </w:rPr>
              <w:t xml:space="preserve">. </w:t>
            </w:r>
            <w:r w:rsidRPr="000B110D">
              <w:rPr>
                <w:rFonts w:asciiTheme="minorHAnsi" w:hAnsiTheme="minorHAnsi" w:cstheme="minorHAnsi"/>
                <w:color w:val="C00000"/>
                <w:sz w:val="16"/>
                <w:szCs w:val="16"/>
              </w:rPr>
              <w:t xml:space="preserve">[Clarification Statement: </w:t>
            </w:r>
            <w:r w:rsidRPr="00A63FBA">
              <w:rPr>
                <w:rFonts w:asciiTheme="minorHAnsi" w:hAnsiTheme="minorHAnsi" w:cstheme="minorHAnsi"/>
                <w:color w:val="C00000"/>
                <w:sz w:val="16"/>
                <w:szCs w:val="16"/>
              </w:rPr>
              <w:t>Examples of structures could include thorns, stems, roots, colored petals, heart,</w:t>
            </w:r>
            <w:r w:rsidR="003E6FC1">
              <w:rPr>
                <w:rFonts w:asciiTheme="minorHAnsi" w:hAnsiTheme="minorHAnsi" w:cstheme="minorHAnsi"/>
                <w:color w:val="C00000"/>
                <w:sz w:val="16"/>
                <w:szCs w:val="16"/>
              </w:rPr>
              <w:t xml:space="preserve"> </w:t>
            </w:r>
            <w:r w:rsidRPr="00A63FBA">
              <w:rPr>
                <w:rFonts w:asciiTheme="minorHAnsi" w:hAnsiTheme="minorHAnsi" w:cstheme="minorHAnsi"/>
                <w:color w:val="C00000"/>
                <w:sz w:val="16"/>
                <w:szCs w:val="16"/>
              </w:rPr>
              <w:t>stomach, lung, brain, and skin. Each structure has specific functions within its</w:t>
            </w:r>
            <w:r w:rsidR="003E6FC1">
              <w:rPr>
                <w:rFonts w:asciiTheme="minorHAnsi" w:hAnsiTheme="minorHAnsi" w:cstheme="minorHAnsi"/>
                <w:color w:val="C00000"/>
                <w:sz w:val="16"/>
                <w:szCs w:val="16"/>
              </w:rPr>
              <w:t xml:space="preserve"> </w:t>
            </w:r>
            <w:r w:rsidRPr="00A63FBA">
              <w:rPr>
                <w:rFonts w:asciiTheme="minorHAnsi" w:hAnsiTheme="minorHAnsi" w:cstheme="minorHAnsi"/>
                <w:color w:val="C00000"/>
                <w:sz w:val="16"/>
                <w:szCs w:val="16"/>
              </w:rPr>
              <w:t>associated system (CA).] [Assessment Boundary: Assessment is limited to macroscopic</w:t>
            </w:r>
            <w:r w:rsidR="003E6FC1">
              <w:rPr>
                <w:rFonts w:asciiTheme="minorHAnsi" w:hAnsiTheme="minorHAnsi" w:cstheme="minorHAnsi"/>
                <w:color w:val="C00000"/>
                <w:sz w:val="16"/>
                <w:szCs w:val="16"/>
              </w:rPr>
              <w:t xml:space="preserve"> </w:t>
            </w:r>
            <w:r w:rsidRPr="00A63FBA">
              <w:rPr>
                <w:rFonts w:asciiTheme="minorHAnsi" w:hAnsiTheme="minorHAnsi" w:cstheme="minorHAnsi"/>
                <w:color w:val="C00000"/>
                <w:sz w:val="16"/>
                <w:szCs w:val="16"/>
              </w:rPr>
              <w:t>structures w</w:t>
            </w:r>
            <w:r w:rsidR="003E6FC1">
              <w:rPr>
                <w:rFonts w:asciiTheme="minorHAnsi" w:hAnsiTheme="minorHAnsi" w:cstheme="minorHAnsi"/>
                <w:color w:val="C00000"/>
                <w:sz w:val="16"/>
                <w:szCs w:val="16"/>
              </w:rPr>
              <w:t>ithin plant and animal systems</w:t>
            </w:r>
            <w:r w:rsidRPr="000B110D">
              <w:rPr>
                <w:rFonts w:asciiTheme="minorHAnsi" w:hAnsiTheme="minorHAnsi" w:cstheme="minorHAnsi"/>
                <w:color w:val="C00000"/>
                <w:sz w:val="16"/>
                <w:szCs w:val="16"/>
              </w:rPr>
              <w:t>.]</w:t>
            </w:r>
          </w:p>
          <w:p w14:paraId="599F67F1" w14:textId="77777777" w:rsidR="00A63FBA" w:rsidRDefault="00A63FBA" w:rsidP="00A63FBA">
            <w:pPr>
              <w:spacing w:line="276" w:lineRule="auto"/>
              <w:jc w:val="both"/>
              <w:rPr>
                <w:rFonts w:asciiTheme="minorHAnsi" w:hAnsiTheme="minorHAnsi" w:cstheme="minorHAnsi"/>
                <w:color w:val="C00000"/>
                <w:sz w:val="16"/>
                <w:szCs w:val="16"/>
              </w:rPr>
            </w:pPr>
          </w:p>
          <w:p w14:paraId="4C31EB81" w14:textId="77777777" w:rsidR="00CC7FFE" w:rsidRDefault="00CC7FFE" w:rsidP="00CC7FFE">
            <w:pPr>
              <w:spacing w:line="276" w:lineRule="auto"/>
              <w:jc w:val="both"/>
              <w:rPr>
                <w:rFonts w:asciiTheme="minorHAnsi" w:hAnsiTheme="minorHAnsi" w:cstheme="minorHAnsi"/>
                <w:color w:val="C00000"/>
                <w:sz w:val="16"/>
                <w:szCs w:val="16"/>
              </w:rPr>
            </w:pPr>
            <w:r>
              <w:rPr>
                <w:rFonts w:asciiTheme="minorHAnsi" w:hAnsiTheme="minorHAnsi" w:cstheme="minorHAnsi"/>
                <w:b/>
                <w:bCs/>
                <w:sz w:val="22"/>
                <w:szCs w:val="22"/>
              </w:rPr>
              <w:t>4</w:t>
            </w:r>
            <w:r w:rsidRPr="000B110D">
              <w:rPr>
                <w:rFonts w:asciiTheme="minorHAnsi" w:hAnsiTheme="minorHAnsi" w:cstheme="minorHAnsi"/>
                <w:b/>
                <w:bCs/>
                <w:sz w:val="22"/>
                <w:szCs w:val="22"/>
              </w:rPr>
              <w:t>-ESS2-1.</w:t>
            </w:r>
            <w:r w:rsidRPr="000B110D">
              <w:rPr>
                <w:rFonts w:asciiTheme="minorHAnsi" w:hAnsiTheme="minorHAnsi" w:cstheme="minorHAnsi"/>
                <w:sz w:val="20"/>
                <w:szCs w:val="20"/>
              </w:rPr>
              <w:t xml:space="preserve"> Make observations and/or measurements to provide evidence of the effects of weathering or the rate of erosion by water,</w:t>
            </w:r>
            <w:r>
              <w:rPr>
                <w:rFonts w:asciiTheme="minorHAnsi" w:hAnsiTheme="minorHAnsi" w:cstheme="minorHAnsi"/>
                <w:sz w:val="20"/>
                <w:szCs w:val="20"/>
              </w:rPr>
              <w:t xml:space="preserve"> ice, wind or vegetation. </w:t>
            </w:r>
            <w:r w:rsidRPr="000B110D">
              <w:rPr>
                <w:rFonts w:asciiTheme="minorHAnsi" w:hAnsiTheme="minorHAnsi" w:cstheme="minorHAnsi"/>
                <w:color w:val="C00000"/>
                <w:sz w:val="16"/>
                <w:szCs w:val="16"/>
              </w:rPr>
              <w:t>[Clarification Statement: Examples of variables to test could include angle of slope in the downhill movement of water, amount of vegetation, speed of wind, relative rate of deposition, cycles of freezing and thawing of water, cycles of heating and cooling, and volume of water flow.] [Assessment Boundary: Assessment is limited to a single form of weathering or erosion.]</w:t>
            </w:r>
          </w:p>
          <w:p w14:paraId="32248EC1" w14:textId="77777777" w:rsidR="00CC7FFE" w:rsidRPr="00470CAF" w:rsidRDefault="00CC7FFE" w:rsidP="00CC7FFE">
            <w:pPr>
              <w:spacing w:line="276" w:lineRule="auto"/>
              <w:jc w:val="both"/>
              <w:rPr>
                <w:rFonts w:asciiTheme="minorHAnsi" w:hAnsiTheme="minorHAnsi" w:cstheme="minorHAnsi"/>
                <w:color w:val="C00000"/>
                <w:sz w:val="12"/>
                <w:szCs w:val="12"/>
              </w:rPr>
            </w:pPr>
          </w:p>
          <w:p w14:paraId="0EE8EF36" w14:textId="77777777" w:rsidR="00CC7FFE" w:rsidRDefault="00CC7FFE" w:rsidP="00BB65AD">
            <w:pPr>
              <w:rPr>
                <w:rFonts w:asciiTheme="minorHAnsi" w:hAnsiTheme="minorHAnsi" w:cstheme="minorHAnsi"/>
                <w:color w:val="C00000"/>
                <w:sz w:val="16"/>
                <w:szCs w:val="16"/>
              </w:rPr>
            </w:pPr>
            <w:r>
              <w:rPr>
                <w:rFonts w:asciiTheme="minorHAnsi" w:hAnsiTheme="minorHAnsi" w:cstheme="minorHAnsi"/>
                <w:b/>
                <w:bCs/>
                <w:sz w:val="22"/>
                <w:szCs w:val="22"/>
              </w:rPr>
              <w:t>4</w:t>
            </w:r>
            <w:r w:rsidRPr="000B110D">
              <w:rPr>
                <w:rFonts w:asciiTheme="minorHAnsi" w:hAnsiTheme="minorHAnsi" w:cstheme="minorHAnsi"/>
                <w:b/>
                <w:bCs/>
                <w:sz w:val="22"/>
                <w:szCs w:val="22"/>
              </w:rPr>
              <w:t>-ESS2-</w:t>
            </w:r>
            <w:r>
              <w:rPr>
                <w:rFonts w:asciiTheme="minorHAnsi" w:hAnsiTheme="minorHAnsi" w:cstheme="minorHAnsi"/>
                <w:b/>
                <w:bCs/>
                <w:sz w:val="22"/>
                <w:szCs w:val="22"/>
              </w:rPr>
              <w:t>2</w:t>
            </w:r>
            <w:r w:rsidRPr="000B110D">
              <w:rPr>
                <w:rFonts w:asciiTheme="minorHAnsi" w:hAnsiTheme="minorHAnsi" w:cstheme="minorHAnsi"/>
                <w:b/>
                <w:bCs/>
                <w:sz w:val="22"/>
                <w:szCs w:val="22"/>
              </w:rPr>
              <w:t>.</w:t>
            </w:r>
            <w:r w:rsidRPr="000B110D">
              <w:rPr>
                <w:rFonts w:asciiTheme="minorHAnsi" w:hAnsiTheme="minorHAnsi" w:cstheme="minorHAnsi"/>
                <w:sz w:val="20"/>
                <w:szCs w:val="20"/>
              </w:rPr>
              <w:t xml:space="preserve"> </w:t>
            </w:r>
            <w:r w:rsidRPr="00470CAF">
              <w:rPr>
                <w:rFonts w:asciiTheme="minorHAnsi" w:hAnsiTheme="minorHAnsi" w:cstheme="minorHAnsi"/>
                <w:sz w:val="20"/>
                <w:szCs w:val="20"/>
              </w:rPr>
              <w:t xml:space="preserve">Analyze and interpret data from maps to describe patterns of Earth’s features. </w:t>
            </w:r>
            <w:r w:rsidRPr="00470CAF">
              <w:rPr>
                <w:rFonts w:asciiTheme="minorHAnsi" w:hAnsiTheme="minorHAnsi" w:cstheme="minorHAnsi"/>
                <w:color w:val="C00000"/>
                <w:sz w:val="16"/>
                <w:szCs w:val="16"/>
              </w:rPr>
              <w:t>[Clarification Statement: Maps can include topographic maps of Earth’s land and ocean floor, as well as maps of the locations of mountains, continental boundaries, volcanoes, and earthquakes.]</w:t>
            </w:r>
          </w:p>
          <w:p w14:paraId="311817D0" w14:textId="4AD69F66" w:rsidR="003E6FC1" w:rsidRPr="00B31DE6" w:rsidRDefault="003E6FC1" w:rsidP="00B4603A">
            <w:pPr>
              <w:rPr>
                <w:rFonts w:asciiTheme="minorHAnsi" w:hAnsiTheme="minorHAnsi" w:cstheme="minorHAnsi"/>
                <w:color w:val="C00000"/>
                <w:sz w:val="16"/>
                <w:szCs w:val="16"/>
              </w:rPr>
            </w:pPr>
          </w:p>
        </w:tc>
      </w:tr>
    </w:tbl>
    <w:p w14:paraId="22108D68" w14:textId="77777777" w:rsidR="00CC7FFE" w:rsidRPr="00CC7FFE" w:rsidRDefault="00CC7FFE" w:rsidP="00BB65AD">
      <w:pPr>
        <w:rPr>
          <w:sz w:val="12"/>
          <w:szCs w:val="12"/>
        </w:rPr>
      </w:pPr>
    </w:p>
    <w:p w14:paraId="73767909" w14:textId="246297A4" w:rsidR="00E37BA2" w:rsidRPr="00B0666F" w:rsidRDefault="0066649C" w:rsidP="00CC7FFE">
      <w:pPr>
        <w:spacing w:line="276" w:lineRule="auto"/>
        <w:rPr>
          <w:rFonts w:asciiTheme="majorHAnsi" w:hAnsiTheme="majorHAnsi" w:cstheme="majorHAnsi"/>
          <w:sz w:val="40"/>
          <w:szCs w:val="40"/>
        </w:rPr>
      </w:pPr>
      <w:r w:rsidRPr="00B0666F">
        <w:rPr>
          <w:rFonts w:asciiTheme="majorHAnsi" w:hAnsiTheme="majorHAnsi" w:cstheme="majorHAnsi"/>
          <w:sz w:val="40"/>
          <w:szCs w:val="40"/>
        </w:rPr>
        <w:t>Charting the Course</w:t>
      </w:r>
      <w:r w:rsidR="00E37BA2" w:rsidRPr="00B0666F">
        <w:rPr>
          <w:rFonts w:asciiTheme="majorHAnsi" w:hAnsiTheme="majorHAnsi" w:cstheme="majorHAnsi"/>
          <w:sz w:val="40"/>
          <w:szCs w:val="40"/>
        </w:rPr>
        <w:t>:</w:t>
      </w:r>
    </w:p>
    <w:p w14:paraId="2988987A" w14:textId="6DDDF215" w:rsidR="00E37BA2" w:rsidRPr="00E37BA2" w:rsidRDefault="00E37BA2">
      <w:pPr>
        <w:rPr>
          <w:rFonts w:asciiTheme="minorHAnsi" w:hAnsiTheme="minorHAnsi" w:cstheme="minorHAnsi"/>
        </w:rPr>
      </w:pPr>
      <w:r>
        <w:rPr>
          <w:rFonts w:asciiTheme="minorHAnsi" w:hAnsiTheme="minorHAnsi" w:cstheme="minorHAnsi"/>
        </w:rPr>
        <w:t>Notes to the teacher a</w:t>
      </w:r>
      <w:r w:rsidR="0061590F">
        <w:rPr>
          <w:rFonts w:asciiTheme="minorHAnsi" w:hAnsiTheme="minorHAnsi" w:cstheme="minorHAnsi"/>
        </w:rPr>
        <w:t>bout making this work as a course of study for a unit</w:t>
      </w:r>
      <w:r>
        <w:rPr>
          <w:rFonts w:asciiTheme="minorHAnsi" w:hAnsiTheme="minorHAnsi" w:cstheme="minorHAnsi"/>
        </w:rPr>
        <w:t>– things to focus on – how to connect activities from day to da</w:t>
      </w:r>
      <w:r w:rsidR="0066649C">
        <w:rPr>
          <w:rFonts w:asciiTheme="minorHAnsi" w:hAnsiTheme="minorHAnsi" w:cstheme="minorHAnsi"/>
        </w:rPr>
        <w:t>y – notes about order they should be done</w:t>
      </w:r>
      <w:r w:rsidR="00B0666F">
        <w:rPr>
          <w:rFonts w:asciiTheme="minorHAnsi" w:hAnsiTheme="minorHAnsi" w:cstheme="minorHAnsi"/>
        </w:rPr>
        <w:t>.</w:t>
      </w:r>
    </w:p>
    <w:p w14:paraId="00000003" w14:textId="5BCB844D" w:rsidR="00021AFF" w:rsidRDefault="00021AFF"/>
    <w:tbl>
      <w:tblPr>
        <w:tblStyle w:val="TableGrid"/>
        <w:tblW w:w="14390" w:type="dxa"/>
        <w:tblInd w:w="-5" w:type="dxa"/>
        <w:tblCellMar>
          <w:top w:w="115" w:type="dxa"/>
          <w:left w:w="115" w:type="dxa"/>
          <w:bottom w:w="115" w:type="dxa"/>
          <w:right w:w="115" w:type="dxa"/>
        </w:tblCellMar>
        <w:tblLook w:val="04A0" w:firstRow="1" w:lastRow="0" w:firstColumn="1" w:lastColumn="0" w:noHBand="0" w:noVBand="1"/>
      </w:tblPr>
      <w:tblGrid>
        <w:gridCol w:w="2221"/>
        <w:gridCol w:w="3719"/>
        <w:gridCol w:w="3960"/>
        <w:gridCol w:w="4490"/>
      </w:tblGrid>
      <w:tr w:rsidR="008615A8" w:rsidRPr="000E6CDC" w14:paraId="7CCE5515" w14:textId="2A240FE0" w:rsidTr="008615A8">
        <w:tc>
          <w:tcPr>
            <w:tcW w:w="2221" w:type="dxa"/>
            <w:shd w:val="clear" w:color="auto" w:fill="BFBFBF" w:themeFill="background1" w:themeFillShade="BF"/>
            <w:vAlign w:val="center"/>
          </w:tcPr>
          <w:p w14:paraId="0F639ADC" w14:textId="71CB0D70" w:rsidR="008615A8" w:rsidRDefault="008615A8" w:rsidP="00C80380">
            <w:pPr>
              <w:jc w:val="center"/>
              <w:rPr>
                <w:b/>
                <w:bCs/>
              </w:rPr>
            </w:pPr>
            <w:r w:rsidRPr="000E6CDC">
              <w:rPr>
                <w:b/>
                <w:bCs/>
              </w:rPr>
              <w:t>Activity</w:t>
            </w:r>
            <w:r>
              <w:rPr>
                <w:b/>
                <w:bCs/>
              </w:rPr>
              <w:t xml:space="preserve">, </w:t>
            </w:r>
            <w:r w:rsidRPr="000E6CDC">
              <w:rPr>
                <w:b/>
                <w:bCs/>
              </w:rPr>
              <w:t>Page</w:t>
            </w:r>
            <w:r>
              <w:rPr>
                <w:b/>
                <w:bCs/>
              </w:rPr>
              <w:t>, &amp;</w:t>
            </w:r>
          </w:p>
          <w:p w14:paraId="3326E862" w14:textId="533F1B59" w:rsidR="008615A8" w:rsidRPr="000E6CDC" w:rsidRDefault="008615A8" w:rsidP="00C80380">
            <w:pPr>
              <w:jc w:val="center"/>
              <w:rPr>
                <w:b/>
                <w:bCs/>
              </w:rPr>
            </w:pPr>
            <w:r>
              <w:rPr>
                <w:b/>
                <w:bCs/>
              </w:rPr>
              <w:t>Phenomenon</w:t>
            </w:r>
          </w:p>
        </w:tc>
        <w:tc>
          <w:tcPr>
            <w:tcW w:w="3719" w:type="dxa"/>
            <w:shd w:val="clear" w:color="auto" w:fill="D9E2F3" w:themeFill="accent1" w:themeFillTint="33"/>
            <w:vAlign w:val="center"/>
          </w:tcPr>
          <w:p w14:paraId="052C0606" w14:textId="438A7477" w:rsidR="008615A8" w:rsidRPr="000E6CDC" w:rsidRDefault="008615A8" w:rsidP="00C80380">
            <w:pPr>
              <w:jc w:val="center"/>
              <w:rPr>
                <w:b/>
                <w:bCs/>
              </w:rPr>
            </w:pPr>
            <w:r w:rsidRPr="000E6CDC">
              <w:rPr>
                <w:b/>
                <w:bCs/>
              </w:rPr>
              <w:t>S</w:t>
            </w:r>
            <w:r>
              <w:rPr>
                <w:b/>
                <w:bCs/>
              </w:rPr>
              <w:t>cience &amp; Engineering Practice(s)</w:t>
            </w:r>
          </w:p>
        </w:tc>
        <w:tc>
          <w:tcPr>
            <w:tcW w:w="3960" w:type="dxa"/>
            <w:shd w:val="clear" w:color="auto" w:fill="E2EFD9" w:themeFill="accent6" w:themeFillTint="33"/>
            <w:vAlign w:val="center"/>
          </w:tcPr>
          <w:p w14:paraId="04EFC111" w14:textId="4AF5F7D0" w:rsidR="008615A8" w:rsidRPr="000E6CDC" w:rsidRDefault="008615A8" w:rsidP="00C80380">
            <w:pPr>
              <w:jc w:val="center"/>
              <w:rPr>
                <w:b/>
                <w:bCs/>
              </w:rPr>
            </w:pPr>
            <w:r w:rsidRPr="000E6CDC">
              <w:rPr>
                <w:b/>
                <w:bCs/>
              </w:rPr>
              <w:t>C</w:t>
            </w:r>
            <w:r>
              <w:rPr>
                <w:b/>
                <w:bCs/>
              </w:rPr>
              <w:t>rosscutting Concept(s)</w:t>
            </w:r>
          </w:p>
        </w:tc>
        <w:tc>
          <w:tcPr>
            <w:tcW w:w="4490" w:type="dxa"/>
            <w:shd w:val="clear" w:color="auto" w:fill="E2EFD9" w:themeFill="accent6" w:themeFillTint="33"/>
            <w:vAlign w:val="center"/>
          </w:tcPr>
          <w:p w14:paraId="4056BEBB" w14:textId="6981E459" w:rsidR="008615A8" w:rsidRPr="000E6CDC" w:rsidRDefault="008615A8" w:rsidP="00C80380">
            <w:pPr>
              <w:jc w:val="center"/>
              <w:rPr>
                <w:b/>
                <w:bCs/>
              </w:rPr>
            </w:pPr>
            <w:r>
              <w:rPr>
                <w:b/>
                <w:bCs/>
              </w:rPr>
              <w:t>Local Applications</w:t>
            </w:r>
          </w:p>
        </w:tc>
      </w:tr>
      <w:tr w:rsidR="00751A0F" w14:paraId="37227896" w14:textId="77777777" w:rsidTr="00FD0142">
        <w:tc>
          <w:tcPr>
            <w:tcW w:w="2221" w:type="dxa"/>
            <w:tcBorders>
              <w:bottom w:val="single" w:sz="4" w:space="0" w:color="auto"/>
            </w:tcBorders>
            <w:vAlign w:val="center"/>
          </w:tcPr>
          <w:p w14:paraId="0ED93E7F" w14:textId="793DB046" w:rsidR="00E96144" w:rsidRDefault="00751A0F" w:rsidP="00751A0F">
            <w:r>
              <w:rPr>
                <w:b/>
                <w:bCs/>
              </w:rPr>
              <w:t>Blue Planet</w:t>
            </w:r>
            <w:r>
              <w:t xml:space="preserve"> </w:t>
            </w:r>
          </w:p>
          <w:p w14:paraId="631588D7" w14:textId="3F3F44C3" w:rsidR="00751A0F" w:rsidRPr="00E96144" w:rsidRDefault="00E96144" w:rsidP="00751A0F">
            <w:r>
              <w:t xml:space="preserve">PWET, </w:t>
            </w:r>
            <w:r w:rsidR="00751A0F" w:rsidRPr="00E96144">
              <w:t>p. 125</w:t>
            </w:r>
          </w:p>
          <w:p w14:paraId="4C2F8602" w14:textId="77777777" w:rsidR="00751A0F" w:rsidRPr="00E96144" w:rsidRDefault="00751A0F" w:rsidP="00751A0F"/>
          <w:p w14:paraId="5634D5C3" w14:textId="253949DF" w:rsidR="00751A0F" w:rsidRPr="00CC7FFE" w:rsidRDefault="00B31DE6" w:rsidP="00751A0F">
            <w:pPr>
              <w:rPr>
                <w:i/>
                <w:iCs/>
              </w:rPr>
            </w:pPr>
            <w:r w:rsidRPr="00E96144">
              <w:rPr>
                <w:i/>
                <w:iCs/>
              </w:rPr>
              <w:t>Is Earth’s surface covered by more land or water</w:t>
            </w:r>
            <w:r w:rsidR="00751A0F" w:rsidRPr="00E96144">
              <w:rPr>
                <w:i/>
                <w:iCs/>
              </w:rPr>
              <w:t>?</w:t>
            </w:r>
          </w:p>
        </w:tc>
        <w:tc>
          <w:tcPr>
            <w:tcW w:w="3719" w:type="dxa"/>
            <w:tcBorders>
              <w:bottom w:val="single" w:sz="4" w:space="0" w:color="auto"/>
            </w:tcBorders>
          </w:tcPr>
          <w:p w14:paraId="43F98E47" w14:textId="77777777" w:rsidR="00751A0F" w:rsidRPr="00CC7FFE" w:rsidRDefault="00751A0F" w:rsidP="00751A0F">
            <w:pPr>
              <w:rPr>
                <w:i/>
                <w:iCs/>
                <w:sz w:val="20"/>
                <w:szCs w:val="20"/>
              </w:rPr>
            </w:pPr>
            <w:r w:rsidRPr="00CC7FFE">
              <w:rPr>
                <w:i/>
                <w:iCs/>
                <w:sz w:val="20"/>
                <w:szCs w:val="20"/>
              </w:rPr>
              <w:t>Example:</w:t>
            </w:r>
          </w:p>
          <w:p w14:paraId="220B5868" w14:textId="77777777" w:rsidR="00B31DE6" w:rsidRDefault="00B31DE6" w:rsidP="00751A0F">
            <w:pPr>
              <w:rPr>
                <w:b/>
                <w:bCs/>
                <w:sz w:val="20"/>
                <w:szCs w:val="20"/>
              </w:rPr>
            </w:pPr>
            <w:r w:rsidRPr="00B31DE6">
              <w:rPr>
                <w:b/>
                <w:bCs/>
                <w:sz w:val="20"/>
                <w:szCs w:val="20"/>
              </w:rPr>
              <w:t>Using Mathematics and Computational Thinking</w:t>
            </w:r>
          </w:p>
          <w:p w14:paraId="7F8EADAC" w14:textId="5716956D" w:rsidR="00751A0F" w:rsidRPr="00470CAF" w:rsidRDefault="00B31DE6" w:rsidP="00751A0F">
            <w:pPr>
              <w:rPr>
                <w:sz w:val="22"/>
                <w:szCs w:val="22"/>
              </w:rPr>
            </w:pPr>
            <w:r w:rsidRPr="00B31DE6">
              <w:rPr>
                <w:sz w:val="20"/>
                <w:szCs w:val="20"/>
              </w:rPr>
              <w:t>Describe and graph quantities such as area and volume to address scientific questions.</w:t>
            </w:r>
          </w:p>
        </w:tc>
        <w:tc>
          <w:tcPr>
            <w:tcW w:w="3960" w:type="dxa"/>
            <w:tcBorders>
              <w:bottom w:val="single" w:sz="4" w:space="0" w:color="auto"/>
            </w:tcBorders>
          </w:tcPr>
          <w:p w14:paraId="1FA9A5FC" w14:textId="77777777" w:rsidR="00751A0F" w:rsidRPr="00CC7FFE" w:rsidRDefault="00751A0F" w:rsidP="00751A0F">
            <w:pPr>
              <w:rPr>
                <w:i/>
                <w:iCs/>
                <w:sz w:val="20"/>
                <w:szCs w:val="20"/>
              </w:rPr>
            </w:pPr>
            <w:r w:rsidRPr="00CC7FFE">
              <w:rPr>
                <w:i/>
                <w:iCs/>
                <w:sz w:val="20"/>
                <w:szCs w:val="20"/>
              </w:rPr>
              <w:t>Example:</w:t>
            </w:r>
          </w:p>
          <w:p w14:paraId="4A5169D2" w14:textId="77777777" w:rsidR="00751A0F" w:rsidRPr="00CC7FFE" w:rsidRDefault="00751A0F" w:rsidP="00751A0F">
            <w:pPr>
              <w:rPr>
                <w:sz w:val="20"/>
                <w:szCs w:val="20"/>
              </w:rPr>
            </w:pPr>
            <w:r w:rsidRPr="00CC7FFE">
              <w:rPr>
                <w:b/>
                <w:bCs/>
                <w:sz w:val="20"/>
                <w:szCs w:val="20"/>
              </w:rPr>
              <w:t>Systems and System Models</w:t>
            </w:r>
          </w:p>
          <w:p w14:paraId="30557CC0" w14:textId="77777777" w:rsidR="00751A0F" w:rsidRPr="00BB65AD" w:rsidRDefault="00751A0F" w:rsidP="00751A0F">
            <w:pPr>
              <w:rPr>
                <w:sz w:val="22"/>
                <w:szCs w:val="22"/>
              </w:rPr>
            </w:pPr>
            <w:r w:rsidRPr="00CC7FFE">
              <w:rPr>
                <w:sz w:val="20"/>
                <w:szCs w:val="20"/>
              </w:rPr>
              <w:t>A system can be described in terms of its components and their interactions.</w:t>
            </w:r>
          </w:p>
        </w:tc>
        <w:tc>
          <w:tcPr>
            <w:tcW w:w="4490" w:type="dxa"/>
            <w:tcBorders>
              <w:bottom w:val="single" w:sz="4" w:space="0" w:color="auto"/>
            </w:tcBorders>
          </w:tcPr>
          <w:p w14:paraId="51209566" w14:textId="0E626A59" w:rsidR="006F0325" w:rsidRPr="006F0325" w:rsidRDefault="006F0325" w:rsidP="006F0325">
            <w:pPr>
              <w:rPr>
                <w:i/>
                <w:iCs/>
                <w:sz w:val="20"/>
                <w:szCs w:val="20"/>
              </w:rPr>
            </w:pPr>
            <w:r w:rsidRPr="00CC7FFE">
              <w:rPr>
                <w:i/>
                <w:iCs/>
                <w:sz w:val="20"/>
                <w:szCs w:val="20"/>
              </w:rPr>
              <w:t>Example:</w:t>
            </w:r>
          </w:p>
          <w:p w14:paraId="5A9F94F6" w14:textId="2FE7D69C" w:rsidR="00751A0F" w:rsidRPr="00CC7FFE" w:rsidRDefault="006F0325" w:rsidP="006F0325">
            <w:pPr>
              <w:rPr>
                <w:i/>
                <w:iCs/>
                <w:sz w:val="20"/>
                <w:szCs w:val="20"/>
              </w:rPr>
            </w:pPr>
            <w:r w:rsidRPr="006F0325">
              <w:rPr>
                <w:rFonts w:asciiTheme="minorHAnsi" w:hAnsiTheme="minorHAnsi" w:cstheme="minorHAnsi"/>
                <w:color w:val="000000" w:themeColor="text1"/>
                <w:sz w:val="20"/>
                <w:szCs w:val="20"/>
                <w:shd w:val="clear" w:color="auto" w:fill="FFFFFF"/>
              </w:rPr>
              <w:t xml:space="preserve">Students </w:t>
            </w:r>
            <w:r>
              <w:rPr>
                <w:rFonts w:asciiTheme="minorHAnsi" w:hAnsiTheme="minorHAnsi" w:cstheme="minorHAnsi"/>
                <w:color w:val="000000" w:themeColor="text1"/>
                <w:sz w:val="20"/>
                <w:szCs w:val="20"/>
                <w:shd w:val="clear" w:color="auto" w:fill="FFFFFF"/>
              </w:rPr>
              <w:t xml:space="preserve">use simple statistical sampling techniques and probability to </w:t>
            </w:r>
            <w:r w:rsidRPr="006F0325">
              <w:rPr>
                <w:rFonts w:asciiTheme="minorHAnsi" w:hAnsiTheme="minorHAnsi" w:cstheme="minorHAnsi"/>
                <w:color w:val="000000" w:themeColor="text1"/>
                <w:sz w:val="20"/>
                <w:szCs w:val="20"/>
                <w:shd w:val="clear" w:color="auto" w:fill="FFFFFF"/>
              </w:rPr>
              <w:t xml:space="preserve">estimate the percentage of </w:t>
            </w:r>
            <w:r>
              <w:rPr>
                <w:rFonts w:asciiTheme="minorHAnsi" w:hAnsiTheme="minorHAnsi" w:cstheme="minorHAnsi"/>
                <w:color w:val="000000" w:themeColor="text1"/>
                <w:sz w:val="20"/>
                <w:szCs w:val="20"/>
                <w:shd w:val="clear" w:color="auto" w:fill="FFFFFF"/>
              </w:rPr>
              <w:t xml:space="preserve">water and land on Earth’s surface. </w:t>
            </w:r>
            <w:r w:rsidRPr="006F0325">
              <w:rPr>
                <w:rFonts w:asciiTheme="minorHAnsi" w:hAnsiTheme="minorHAnsi" w:cstheme="minorHAnsi"/>
                <w:color w:val="000000" w:themeColor="text1"/>
                <w:sz w:val="20"/>
                <w:szCs w:val="20"/>
                <w:shd w:val="clear" w:color="auto" w:fill="FFFFFF"/>
              </w:rPr>
              <w:t xml:space="preserve">Students </w:t>
            </w:r>
            <w:r>
              <w:rPr>
                <w:rFonts w:asciiTheme="minorHAnsi" w:hAnsiTheme="minorHAnsi" w:cstheme="minorHAnsi"/>
                <w:color w:val="000000" w:themeColor="text1"/>
                <w:sz w:val="20"/>
                <w:szCs w:val="20"/>
                <w:shd w:val="clear" w:color="auto" w:fill="FFFFFF"/>
              </w:rPr>
              <w:t>use evidence to debate the concept of seven or one world ocean as an Earth system.</w:t>
            </w:r>
          </w:p>
        </w:tc>
      </w:tr>
      <w:tr w:rsidR="00305B1A" w14:paraId="63C67768" w14:textId="77777777" w:rsidTr="00305B1A">
        <w:tc>
          <w:tcPr>
            <w:tcW w:w="2221" w:type="dxa"/>
            <w:shd w:val="clear" w:color="auto" w:fill="E6E6E6"/>
            <w:vAlign w:val="center"/>
          </w:tcPr>
          <w:p w14:paraId="09B377B2" w14:textId="07814CD2" w:rsidR="00305B1A" w:rsidRDefault="00DF5583" w:rsidP="00305B1A">
            <w:r>
              <w:rPr>
                <w:b/>
                <w:bCs/>
              </w:rPr>
              <w:t>How Wet is Our Planet?</w:t>
            </w:r>
          </w:p>
          <w:p w14:paraId="45039632" w14:textId="0E2CD6B1" w:rsidR="00305B1A" w:rsidRDefault="00DF5583" w:rsidP="00305B1A">
            <w:r>
              <w:t>AQWILD</w:t>
            </w:r>
            <w:r w:rsidR="00305B1A">
              <w:t xml:space="preserve">, </w:t>
            </w:r>
            <w:r w:rsidR="00305B1A" w:rsidRPr="00751A0F">
              <w:t>p. 1</w:t>
            </w:r>
            <w:r>
              <w:t>80</w:t>
            </w:r>
          </w:p>
          <w:p w14:paraId="35A5CE49" w14:textId="77777777" w:rsidR="00305B1A" w:rsidRDefault="00305B1A" w:rsidP="00305B1A"/>
          <w:p w14:paraId="34E7A35B" w14:textId="378163EA" w:rsidR="00305B1A" w:rsidRPr="00CC7FFE" w:rsidRDefault="00DF5583" w:rsidP="00DF5583">
            <w:pPr>
              <w:rPr>
                <w:b/>
                <w:bCs/>
              </w:rPr>
            </w:pPr>
            <w:r>
              <w:rPr>
                <w:i/>
                <w:iCs/>
              </w:rPr>
              <w:t>How much water is</w:t>
            </w:r>
            <w:r w:rsidR="00305B1A" w:rsidRPr="00751A0F">
              <w:rPr>
                <w:i/>
                <w:iCs/>
              </w:rPr>
              <w:t xml:space="preserve"> on Earth</w:t>
            </w:r>
            <w:r>
              <w:rPr>
                <w:i/>
                <w:iCs/>
              </w:rPr>
              <w:t xml:space="preserve"> and where is it located</w:t>
            </w:r>
            <w:r w:rsidR="00305B1A" w:rsidRPr="00751A0F">
              <w:rPr>
                <w:i/>
                <w:iCs/>
              </w:rPr>
              <w:t>?</w:t>
            </w:r>
          </w:p>
        </w:tc>
        <w:tc>
          <w:tcPr>
            <w:tcW w:w="3719" w:type="dxa"/>
            <w:shd w:val="clear" w:color="auto" w:fill="E6E6E6"/>
          </w:tcPr>
          <w:p w14:paraId="3572B5EC" w14:textId="77777777" w:rsidR="00305B1A" w:rsidRPr="00CC7FFE" w:rsidRDefault="00305B1A" w:rsidP="00305B1A">
            <w:pPr>
              <w:rPr>
                <w:b/>
                <w:bCs/>
                <w:sz w:val="20"/>
                <w:szCs w:val="20"/>
              </w:rPr>
            </w:pPr>
            <w:r w:rsidRPr="00CC7FFE">
              <w:rPr>
                <w:b/>
                <w:bCs/>
                <w:sz w:val="20"/>
                <w:szCs w:val="20"/>
              </w:rPr>
              <w:t>Developing and Using Models</w:t>
            </w:r>
          </w:p>
          <w:p w14:paraId="0CB9ECBD" w14:textId="77777777" w:rsidR="00305B1A" w:rsidRPr="00CC7FFE" w:rsidRDefault="00305B1A" w:rsidP="00305B1A">
            <w:pPr>
              <w:rPr>
                <w:sz w:val="20"/>
                <w:szCs w:val="20"/>
              </w:rPr>
            </w:pPr>
            <w:r w:rsidRPr="00CC7FFE">
              <w:rPr>
                <w:sz w:val="20"/>
                <w:szCs w:val="20"/>
              </w:rPr>
              <w:t>Develop a model to describe phenomena.</w:t>
            </w:r>
          </w:p>
        </w:tc>
        <w:tc>
          <w:tcPr>
            <w:tcW w:w="3960" w:type="dxa"/>
            <w:shd w:val="clear" w:color="auto" w:fill="E6E6E6"/>
          </w:tcPr>
          <w:p w14:paraId="60CB3BDE" w14:textId="77777777" w:rsidR="00DF5583" w:rsidRDefault="00DF5583" w:rsidP="00DF5583">
            <w:pPr>
              <w:rPr>
                <w:sz w:val="20"/>
                <w:szCs w:val="20"/>
              </w:rPr>
            </w:pPr>
            <w:r w:rsidRPr="00714EE7">
              <w:rPr>
                <w:b/>
                <w:sz w:val="20"/>
                <w:szCs w:val="20"/>
              </w:rPr>
              <w:t>Scale, Proportion, and Quantity</w:t>
            </w:r>
          </w:p>
          <w:p w14:paraId="6FC4A071" w14:textId="77777777" w:rsidR="00DF5583" w:rsidRPr="00714EE7" w:rsidRDefault="00DF5583" w:rsidP="00DF5583">
            <w:pPr>
              <w:rPr>
                <w:sz w:val="20"/>
                <w:szCs w:val="20"/>
              </w:rPr>
            </w:pPr>
            <w:r w:rsidRPr="00714EE7">
              <w:rPr>
                <w:sz w:val="20"/>
                <w:szCs w:val="20"/>
              </w:rPr>
              <w:t xml:space="preserve">Standard units are used to measure and describe physical quantities such as weight and volume. </w:t>
            </w:r>
          </w:p>
          <w:p w14:paraId="6594E491" w14:textId="40498DA1" w:rsidR="00305B1A" w:rsidRPr="00CC7FFE" w:rsidRDefault="00305B1A" w:rsidP="00305B1A">
            <w:pPr>
              <w:rPr>
                <w:sz w:val="20"/>
                <w:szCs w:val="20"/>
              </w:rPr>
            </w:pPr>
          </w:p>
        </w:tc>
        <w:tc>
          <w:tcPr>
            <w:tcW w:w="4490" w:type="dxa"/>
            <w:shd w:val="clear" w:color="auto" w:fill="E6E6E6"/>
          </w:tcPr>
          <w:p w14:paraId="1C116E70" w14:textId="0A3C84C9" w:rsidR="00305B1A" w:rsidRPr="00CC7FFE" w:rsidRDefault="00305B1A" w:rsidP="00DF5583">
            <w:pPr>
              <w:rPr>
                <w:sz w:val="20"/>
                <w:szCs w:val="20"/>
              </w:rPr>
            </w:pPr>
            <w:r w:rsidRPr="00696D5D">
              <w:rPr>
                <w:sz w:val="20"/>
                <w:szCs w:val="20"/>
              </w:rPr>
              <w:t xml:space="preserve">Students </w:t>
            </w:r>
            <w:r w:rsidR="00DF5583">
              <w:rPr>
                <w:sz w:val="20"/>
                <w:szCs w:val="20"/>
              </w:rPr>
              <w:t>describe the amount and distribution of water on Earth in the ocean, underground and on the land surface. Students explore state surface and groundwater resources through time and discuss the importance of water conservation.</w:t>
            </w:r>
          </w:p>
        </w:tc>
      </w:tr>
      <w:tr w:rsidR="00955B0D" w14:paraId="4E4B0D52" w14:textId="77777777" w:rsidTr="00FD0142">
        <w:tc>
          <w:tcPr>
            <w:tcW w:w="2221" w:type="dxa"/>
            <w:shd w:val="clear" w:color="auto" w:fill="E6E6E6"/>
            <w:vAlign w:val="center"/>
          </w:tcPr>
          <w:p w14:paraId="6BA38A3F" w14:textId="2DB246BD" w:rsidR="008723F0" w:rsidRDefault="00955B0D" w:rsidP="00751A0F">
            <w:r w:rsidRPr="00CC7FFE">
              <w:rPr>
                <w:b/>
                <w:bCs/>
              </w:rPr>
              <w:t xml:space="preserve">The Incredible </w:t>
            </w:r>
            <w:r w:rsidRPr="00CC7FFE">
              <w:rPr>
                <w:b/>
                <w:bCs/>
              </w:rPr>
              <w:lastRenderedPageBreak/>
              <w:t>Journey</w:t>
            </w:r>
            <w:r>
              <w:t xml:space="preserve"> </w:t>
            </w:r>
          </w:p>
          <w:p w14:paraId="601075BF" w14:textId="7827E612" w:rsidR="00955B0D" w:rsidRDefault="008723F0" w:rsidP="00751A0F">
            <w:r>
              <w:t xml:space="preserve">PWET, </w:t>
            </w:r>
            <w:r w:rsidR="00955B0D" w:rsidRPr="00751A0F">
              <w:t>p. 155</w:t>
            </w:r>
          </w:p>
          <w:p w14:paraId="7281FC79" w14:textId="77777777" w:rsidR="00955B0D" w:rsidRDefault="00955B0D" w:rsidP="00751A0F"/>
          <w:p w14:paraId="14EF6450" w14:textId="04915D51" w:rsidR="00955B0D" w:rsidRPr="00CC7FFE" w:rsidRDefault="00955B0D" w:rsidP="00751A0F">
            <w:pPr>
              <w:rPr>
                <w:b/>
                <w:bCs/>
              </w:rPr>
            </w:pPr>
            <w:r w:rsidRPr="00751A0F">
              <w:rPr>
                <w:i/>
                <w:iCs/>
              </w:rPr>
              <w:t>How does water move on Earth?</w:t>
            </w:r>
          </w:p>
        </w:tc>
        <w:tc>
          <w:tcPr>
            <w:tcW w:w="3719" w:type="dxa"/>
            <w:shd w:val="clear" w:color="auto" w:fill="E6E6E6"/>
          </w:tcPr>
          <w:p w14:paraId="30955263" w14:textId="77777777" w:rsidR="00955B0D" w:rsidRPr="00CC7FFE" w:rsidRDefault="00955B0D" w:rsidP="00955B0D">
            <w:pPr>
              <w:rPr>
                <w:b/>
                <w:bCs/>
                <w:sz w:val="20"/>
                <w:szCs w:val="20"/>
              </w:rPr>
            </w:pPr>
            <w:r w:rsidRPr="00CC7FFE">
              <w:rPr>
                <w:b/>
                <w:bCs/>
                <w:sz w:val="20"/>
                <w:szCs w:val="20"/>
              </w:rPr>
              <w:lastRenderedPageBreak/>
              <w:t>Developing and Using Models</w:t>
            </w:r>
          </w:p>
          <w:p w14:paraId="3EE82043" w14:textId="6B86614D" w:rsidR="00955B0D" w:rsidRPr="00CC7FFE" w:rsidRDefault="00955B0D" w:rsidP="00955B0D">
            <w:pPr>
              <w:rPr>
                <w:sz w:val="20"/>
                <w:szCs w:val="20"/>
              </w:rPr>
            </w:pPr>
            <w:r w:rsidRPr="00CC7FFE">
              <w:rPr>
                <w:sz w:val="20"/>
                <w:szCs w:val="20"/>
              </w:rPr>
              <w:t>Develop a model to describe phenomena.</w:t>
            </w:r>
          </w:p>
        </w:tc>
        <w:tc>
          <w:tcPr>
            <w:tcW w:w="3960" w:type="dxa"/>
            <w:shd w:val="clear" w:color="auto" w:fill="E6E6E6"/>
          </w:tcPr>
          <w:p w14:paraId="6CA0AE85" w14:textId="77777777" w:rsidR="00955B0D" w:rsidRPr="00955B0D" w:rsidRDefault="00955B0D" w:rsidP="00E96144">
            <w:pPr>
              <w:rPr>
                <w:sz w:val="20"/>
                <w:szCs w:val="20"/>
              </w:rPr>
            </w:pPr>
            <w:r w:rsidRPr="00955B0D">
              <w:rPr>
                <w:b/>
                <w:bCs/>
                <w:sz w:val="20"/>
                <w:szCs w:val="20"/>
              </w:rPr>
              <w:t>Systems and System Models</w:t>
            </w:r>
          </w:p>
          <w:p w14:paraId="6A2A83F4" w14:textId="6B541AE3" w:rsidR="00955B0D" w:rsidRPr="00CC7FFE" w:rsidRDefault="00955B0D" w:rsidP="00751A0F">
            <w:pPr>
              <w:rPr>
                <w:sz w:val="20"/>
                <w:szCs w:val="20"/>
              </w:rPr>
            </w:pPr>
            <w:r w:rsidRPr="00955B0D">
              <w:rPr>
                <w:sz w:val="20"/>
                <w:szCs w:val="20"/>
              </w:rPr>
              <w:t xml:space="preserve">A system can be described in terms of its </w:t>
            </w:r>
            <w:r w:rsidRPr="00955B0D">
              <w:rPr>
                <w:sz w:val="20"/>
                <w:szCs w:val="20"/>
              </w:rPr>
              <w:lastRenderedPageBreak/>
              <w:t>components and their interactions.</w:t>
            </w:r>
          </w:p>
        </w:tc>
        <w:tc>
          <w:tcPr>
            <w:tcW w:w="4490" w:type="dxa"/>
            <w:shd w:val="clear" w:color="auto" w:fill="E6E6E6"/>
          </w:tcPr>
          <w:p w14:paraId="7C150AC4" w14:textId="268772F9" w:rsidR="00955B0D" w:rsidRPr="00CC7FFE" w:rsidRDefault="00696D5D" w:rsidP="00955B0D">
            <w:pPr>
              <w:rPr>
                <w:sz w:val="20"/>
                <w:szCs w:val="20"/>
              </w:rPr>
            </w:pPr>
            <w:r w:rsidRPr="00696D5D">
              <w:rPr>
                <w:sz w:val="20"/>
                <w:szCs w:val="20"/>
              </w:rPr>
              <w:lastRenderedPageBreak/>
              <w:t xml:space="preserve">Students simulate the movement of water within the water cycle. Students create a photo or video </w:t>
            </w:r>
            <w:r w:rsidRPr="00696D5D">
              <w:rPr>
                <w:sz w:val="20"/>
                <w:szCs w:val="20"/>
              </w:rPr>
              <w:lastRenderedPageBreak/>
              <w:t>documentary of the local watershed that represents each aspect of the water cycle. Students investigate how human activities can pollute and clean water as it moves through the water cycle.</w:t>
            </w:r>
          </w:p>
        </w:tc>
      </w:tr>
      <w:tr w:rsidR="00955B0D" w14:paraId="47E84A43" w14:textId="412352FC" w:rsidTr="00901A80">
        <w:tc>
          <w:tcPr>
            <w:tcW w:w="2221" w:type="dxa"/>
            <w:tcBorders>
              <w:bottom w:val="single" w:sz="4" w:space="0" w:color="auto"/>
            </w:tcBorders>
            <w:vAlign w:val="center"/>
          </w:tcPr>
          <w:p w14:paraId="14A0DE61" w14:textId="78A72CC9" w:rsidR="00955B0D" w:rsidRDefault="00955B0D" w:rsidP="00C80380">
            <w:r w:rsidRPr="00CC7FFE">
              <w:rPr>
                <w:b/>
                <w:bCs/>
              </w:rPr>
              <w:lastRenderedPageBreak/>
              <w:t>Seeing Watersheds</w:t>
            </w:r>
            <w:r>
              <w:t xml:space="preserve"> </w:t>
            </w:r>
            <w:r w:rsidR="008723F0">
              <w:t xml:space="preserve">PWET, </w:t>
            </w:r>
            <w:r>
              <w:t>p. 187</w:t>
            </w:r>
          </w:p>
          <w:p w14:paraId="1AEF2CB4" w14:textId="77777777" w:rsidR="00955B0D" w:rsidRDefault="00955B0D" w:rsidP="00C80380"/>
          <w:p w14:paraId="12A2F168" w14:textId="2D805A6B" w:rsidR="00955B0D" w:rsidRPr="00CC7FFE" w:rsidRDefault="00955B0D" w:rsidP="00C80380">
            <w:pPr>
              <w:rPr>
                <w:i/>
                <w:iCs/>
              </w:rPr>
            </w:pPr>
            <w:r w:rsidRPr="00CC7FFE">
              <w:rPr>
                <w:i/>
                <w:iCs/>
              </w:rPr>
              <w:t>What is a watershed?</w:t>
            </w:r>
          </w:p>
        </w:tc>
        <w:tc>
          <w:tcPr>
            <w:tcW w:w="3719" w:type="dxa"/>
            <w:tcBorders>
              <w:bottom w:val="single" w:sz="4" w:space="0" w:color="auto"/>
            </w:tcBorders>
          </w:tcPr>
          <w:p w14:paraId="59464E58" w14:textId="77777777" w:rsidR="00955B0D" w:rsidRPr="00CC7FFE" w:rsidRDefault="00955B0D" w:rsidP="00C80380">
            <w:pPr>
              <w:rPr>
                <w:b/>
                <w:bCs/>
                <w:sz w:val="20"/>
                <w:szCs w:val="20"/>
              </w:rPr>
            </w:pPr>
            <w:r w:rsidRPr="00CC7FFE">
              <w:rPr>
                <w:b/>
                <w:bCs/>
                <w:sz w:val="20"/>
                <w:szCs w:val="20"/>
              </w:rPr>
              <w:t>Developing and Using Models</w:t>
            </w:r>
          </w:p>
          <w:p w14:paraId="6323BE40" w14:textId="036140B0" w:rsidR="00955B0D" w:rsidRPr="00470CAF" w:rsidRDefault="00955B0D" w:rsidP="00C80380">
            <w:pPr>
              <w:rPr>
                <w:sz w:val="22"/>
                <w:szCs w:val="22"/>
              </w:rPr>
            </w:pPr>
            <w:r w:rsidRPr="00CC7FFE">
              <w:rPr>
                <w:sz w:val="20"/>
                <w:szCs w:val="20"/>
              </w:rPr>
              <w:t>Develop a model to describe phenomena.</w:t>
            </w:r>
          </w:p>
        </w:tc>
        <w:tc>
          <w:tcPr>
            <w:tcW w:w="3960" w:type="dxa"/>
            <w:tcBorders>
              <w:bottom w:val="single" w:sz="4" w:space="0" w:color="auto"/>
            </w:tcBorders>
          </w:tcPr>
          <w:p w14:paraId="602706D7" w14:textId="51DAC179" w:rsidR="00955B0D" w:rsidRPr="00CC7FFE" w:rsidRDefault="00955B0D" w:rsidP="00C80380">
            <w:pPr>
              <w:rPr>
                <w:sz w:val="20"/>
                <w:szCs w:val="20"/>
              </w:rPr>
            </w:pPr>
            <w:r w:rsidRPr="00CC7FFE">
              <w:rPr>
                <w:b/>
                <w:bCs/>
                <w:sz w:val="20"/>
                <w:szCs w:val="20"/>
              </w:rPr>
              <w:t>Systems and System Models</w:t>
            </w:r>
          </w:p>
          <w:p w14:paraId="3A8C9BF4" w14:textId="77777777" w:rsidR="00955B0D" w:rsidRDefault="00955B0D" w:rsidP="00C80380">
            <w:pPr>
              <w:rPr>
                <w:sz w:val="20"/>
                <w:szCs w:val="20"/>
              </w:rPr>
            </w:pPr>
            <w:r w:rsidRPr="00CC7FFE">
              <w:rPr>
                <w:sz w:val="20"/>
                <w:szCs w:val="20"/>
              </w:rPr>
              <w:t>A system can be described in terms of its components and their interactions.</w:t>
            </w:r>
          </w:p>
          <w:p w14:paraId="3F47A3C0" w14:textId="77777777" w:rsidR="00100082" w:rsidRDefault="00100082" w:rsidP="00C80380">
            <w:pPr>
              <w:rPr>
                <w:sz w:val="20"/>
                <w:szCs w:val="20"/>
              </w:rPr>
            </w:pPr>
          </w:p>
          <w:p w14:paraId="3A61DADC" w14:textId="77777777" w:rsidR="00100082" w:rsidRPr="00100082" w:rsidRDefault="00100082" w:rsidP="00C80380">
            <w:pPr>
              <w:rPr>
                <w:b/>
                <w:sz w:val="20"/>
                <w:szCs w:val="20"/>
              </w:rPr>
            </w:pPr>
            <w:r w:rsidRPr="00100082">
              <w:rPr>
                <w:b/>
                <w:sz w:val="20"/>
                <w:szCs w:val="20"/>
              </w:rPr>
              <w:t>Patterns</w:t>
            </w:r>
          </w:p>
          <w:p w14:paraId="6D4695A8" w14:textId="0BFB4B82" w:rsidR="00100082" w:rsidRPr="00100082" w:rsidRDefault="00100082" w:rsidP="00C80380">
            <w:pPr>
              <w:rPr>
                <w:sz w:val="20"/>
                <w:szCs w:val="20"/>
              </w:rPr>
            </w:pPr>
            <w:r w:rsidRPr="00100082">
              <w:rPr>
                <w:sz w:val="20"/>
                <w:szCs w:val="20"/>
              </w:rPr>
              <w:t>Patterns can be used as evidence to support an explanation.</w:t>
            </w:r>
          </w:p>
        </w:tc>
        <w:tc>
          <w:tcPr>
            <w:tcW w:w="4490" w:type="dxa"/>
            <w:tcBorders>
              <w:bottom w:val="single" w:sz="4" w:space="0" w:color="auto"/>
            </w:tcBorders>
          </w:tcPr>
          <w:p w14:paraId="5A1A1320" w14:textId="5D413851" w:rsidR="00955B0D" w:rsidRPr="00CC7FFE" w:rsidRDefault="00955B0D" w:rsidP="00C80380">
            <w:pPr>
              <w:rPr>
                <w:i/>
                <w:iCs/>
                <w:sz w:val="20"/>
                <w:szCs w:val="20"/>
              </w:rPr>
            </w:pPr>
            <w:r w:rsidRPr="00CC7FFE">
              <w:rPr>
                <w:rFonts w:asciiTheme="minorHAnsi" w:hAnsiTheme="minorHAnsi" w:cstheme="minorHAnsi"/>
                <w:color w:val="000000" w:themeColor="text1"/>
                <w:sz w:val="20"/>
                <w:szCs w:val="20"/>
                <w:shd w:val="clear" w:color="auto" w:fill="FFFFFF"/>
              </w:rPr>
              <w:t xml:space="preserve">Students use maps to characterize </w:t>
            </w:r>
            <w:r>
              <w:rPr>
                <w:rFonts w:asciiTheme="minorHAnsi" w:hAnsiTheme="minorHAnsi" w:cstheme="minorHAnsi"/>
                <w:color w:val="000000" w:themeColor="text1"/>
                <w:sz w:val="20"/>
                <w:szCs w:val="20"/>
                <w:shd w:val="clear" w:color="auto" w:fill="FFFFFF"/>
              </w:rPr>
              <w:t>their local</w:t>
            </w:r>
            <w:r w:rsidRPr="00CC7FFE">
              <w:rPr>
                <w:rFonts w:asciiTheme="minorHAnsi" w:hAnsiTheme="minorHAnsi" w:cstheme="minorHAnsi"/>
                <w:color w:val="000000" w:themeColor="text1"/>
                <w:sz w:val="20"/>
                <w:szCs w:val="20"/>
                <w:shd w:val="clear" w:color="auto" w:fill="FFFFFF"/>
              </w:rPr>
              <w:t xml:space="preserve"> watershed; to identify the key parts and functions of </w:t>
            </w:r>
            <w:r>
              <w:rPr>
                <w:rFonts w:asciiTheme="minorHAnsi" w:hAnsiTheme="minorHAnsi" w:cstheme="minorHAnsi"/>
                <w:color w:val="000000" w:themeColor="text1"/>
                <w:sz w:val="20"/>
                <w:szCs w:val="20"/>
                <w:shd w:val="clear" w:color="auto" w:fill="FFFFFF"/>
              </w:rPr>
              <w:t xml:space="preserve">their local </w:t>
            </w:r>
            <w:r w:rsidRPr="00CC7FFE">
              <w:rPr>
                <w:rFonts w:asciiTheme="minorHAnsi" w:hAnsiTheme="minorHAnsi" w:cstheme="minorHAnsi"/>
                <w:color w:val="000000" w:themeColor="text1"/>
                <w:sz w:val="20"/>
                <w:szCs w:val="20"/>
                <w:shd w:val="clear" w:color="auto" w:fill="FFFFFF"/>
              </w:rPr>
              <w:t>watershe</w:t>
            </w:r>
            <w:r>
              <w:rPr>
                <w:rFonts w:asciiTheme="minorHAnsi" w:hAnsiTheme="minorHAnsi" w:cstheme="minorHAnsi"/>
                <w:color w:val="000000" w:themeColor="text1"/>
                <w:sz w:val="20"/>
                <w:szCs w:val="20"/>
                <w:shd w:val="clear" w:color="auto" w:fill="FFFFFF"/>
              </w:rPr>
              <w:t>d</w:t>
            </w:r>
            <w:r w:rsidRPr="00CC7FFE">
              <w:rPr>
                <w:rFonts w:asciiTheme="minorHAnsi" w:hAnsiTheme="minorHAnsi" w:cstheme="minorHAnsi"/>
                <w:color w:val="000000" w:themeColor="text1"/>
                <w:sz w:val="20"/>
                <w:szCs w:val="20"/>
                <w:shd w:val="clear" w:color="auto" w:fill="FFFFFF"/>
              </w:rPr>
              <w:t xml:space="preserve">; determine </w:t>
            </w:r>
            <w:r>
              <w:rPr>
                <w:rFonts w:asciiTheme="minorHAnsi" w:hAnsiTheme="minorHAnsi" w:cstheme="minorHAnsi"/>
                <w:color w:val="000000" w:themeColor="text1"/>
                <w:sz w:val="20"/>
                <w:szCs w:val="20"/>
                <w:shd w:val="clear" w:color="auto" w:fill="FFFFFF"/>
              </w:rPr>
              <w:t xml:space="preserve">the </w:t>
            </w:r>
            <w:r w:rsidRPr="00CC7FFE">
              <w:rPr>
                <w:rFonts w:asciiTheme="minorHAnsi" w:hAnsiTheme="minorHAnsi" w:cstheme="minorHAnsi"/>
                <w:color w:val="000000" w:themeColor="text1"/>
                <w:sz w:val="20"/>
                <w:szCs w:val="20"/>
                <w:shd w:val="clear" w:color="auto" w:fill="FFFFFF"/>
              </w:rPr>
              <w:t xml:space="preserve">watershed boundaries; and to describe how water flows in </w:t>
            </w:r>
            <w:r>
              <w:rPr>
                <w:rFonts w:asciiTheme="minorHAnsi" w:hAnsiTheme="minorHAnsi" w:cstheme="minorHAnsi"/>
                <w:color w:val="000000" w:themeColor="text1"/>
                <w:sz w:val="20"/>
                <w:szCs w:val="20"/>
                <w:shd w:val="clear" w:color="auto" w:fill="FFFFFF"/>
              </w:rPr>
              <w:t>their</w:t>
            </w:r>
            <w:r w:rsidRPr="00CC7FFE">
              <w:rPr>
                <w:rFonts w:asciiTheme="minorHAnsi" w:hAnsiTheme="minorHAnsi" w:cstheme="minorHAnsi"/>
                <w:color w:val="000000" w:themeColor="text1"/>
                <w:sz w:val="20"/>
                <w:szCs w:val="20"/>
                <w:shd w:val="clear" w:color="auto" w:fill="FFFFFF"/>
              </w:rPr>
              <w:t xml:space="preserve"> watershed based on elevation.</w:t>
            </w:r>
          </w:p>
        </w:tc>
      </w:tr>
      <w:tr w:rsidR="005D596D" w14:paraId="41E38FE0" w14:textId="77777777" w:rsidTr="00901A80">
        <w:tc>
          <w:tcPr>
            <w:tcW w:w="2221" w:type="dxa"/>
            <w:tcBorders>
              <w:bottom w:val="single" w:sz="4" w:space="0" w:color="auto"/>
            </w:tcBorders>
            <w:shd w:val="clear" w:color="auto" w:fill="E0E0E0"/>
            <w:vAlign w:val="center"/>
          </w:tcPr>
          <w:p w14:paraId="4A5B9F2D" w14:textId="57160928" w:rsidR="008723F0" w:rsidRDefault="005D596D" w:rsidP="005D596D">
            <w:r w:rsidRPr="00751A0F">
              <w:rPr>
                <w:b/>
                <w:bCs/>
              </w:rPr>
              <w:t>Sum of the Parts</w:t>
            </w:r>
            <w:r>
              <w:t xml:space="preserve"> </w:t>
            </w:r>
          </w:p>
          <w:p w14:paraId="08145B33" w14:textId="0160A0D6" w:rsidR="005D596D" w:rsidRPr="00696D5D" w:rsidRDefault="008723F0" w:rsidP="005D596D">
            <w:r>
              <w:t xml:space="preserve">PWET, </w:t>
            </w:r>
            <w:r w:rsidR="005D596D" w:rsidRPr="00696D5D">
              <w:t xml:space="preserve">p. </w:t>
            </w:r>
            <w:r w:rsidRPr="00696D5D">
              <w:t>283</w:t>
            </w:r>
          </w:p>
          <w:p w14:paraId="0FFB6BF4" w14:textId="77777777" w:rsidR="005D596D" w:rsidRPr="00696D5D" w:rsidRDefault="005D596D" w:rsidP="005D596D"/>
          <w:p w14:paraId="3B691A80" w14:textId="2097EE06" w:rsidR="005D596D" w:rsidRPr="00CC7FFE" w:rsidRDefault="002E6D94" w:rsidP="005D596D">
            <w:pPr>
              <w:rPr>
                <w:b/>
                <w:bCs/>
              </w:rPr>
            </w:pPr>
            <w:r w:rsidRPr="00696D5D">
              <w:rPr>
                <w:i/>
                <w:iCs/>
              </w:rPr>
              <w:t>How does water flow in our community</w:t>
            </w:r>
            <w:r w:rsidR="005D596D" w:rsidRPr="00696D5D">
              <w:rPr>
                <w:i/>
                <w:iCs/>
              </w:rPr>
              <w:t>?</w:t>
            </w:r>
          </w:p>
        </w:tc>
        <w:tc>
          <w:tcPr>
            <w:tcW w:w="3719" w:type="dxa"/>
            <w:tcBorders>
              <w:bottom w:val="single" w:sz="4" w:space="0" w:color="auto"/>
            </w:tcBorders>
            <w:shd w:val="clear" w:color="auto" w:fill="E0E0E0"/>
          </w:tcPr>
          <w:p w14:paraId="2B261F70" w14:textId="77777777" w:rsidR="00100082" w:rsidRPr="00CC7FFE" w:rsidRDefault="00100082" w:rsidP="00100082">
            <w:pPr>
              <w:rPr>
                <w:b/>
                <w:bCs/>
                <w:sz w:val="20"/>
                <w:szCs w:val="20"/>
              </w:rPr>
            </w:pPr>
            <w:r w:rsidRPr="00CC7FFE">
              <w:rPr>
                <w:b/>
                <w:bCs/>
                <w:sz w:val="20"/>
                <w:szCs w:val="20"/>
              </w:rPr>
              <w:t>Developing and Using Models</w:t>
            </w:r>
          </w:p>
          <w:p w14:paraId="5A0EB400" w14:textId="7090D0B2" w:rsidR="005D596D" w:rsidRPr="00CC7FFE" w:rsidRDefault="00100082" w:rsidP="00100082">
            <w:pPr>
              <w:rPr>
                <w:sz w:val="20"/>
                <w:szCs w:val="20"/>
              </w:rPr>
            </w:pPr>
            <w:r w:rsidRPr="00CC7FFE">
              <w:rPr>
                <w:sz w:val="20"/>
                <w:szCs w:val="20"/>
              </w:rPr>
              <w:t>Develop a model to describe phenomena.</w:t>
            </w:r>
          </w:p>
        </w:tc>
        <w:tc>
          <w:tcPr>
            <w:tcW w:w="3960" w:type="dxa"/>
            <w:tcBorders>
              <w:bottom w:val="single" w:sz="4" w:space="0" w:color="auto"/>
            </w:tcBorders>
            <w:shd w:val="clear" w:color="auto" w:fill="E0E0E0"/>
          </w:tcPr>
          <w:p w14:paraId="011C53DF" w14:textId="611A61A2" w:rsidR="005D596D" w:rsidRPr="00100082" w:rsidRDefault="00100082" w:rsidP="005D596D">
            <w:pPr>
              <w:rPr>
                <w:sz w:val="20"/>
                <w:szCs w:val="20"/>
              </w:rPr>
            </w:pPr>
            <w:r w:rsidRPr="00100082">
              <w:rPr>
                <w:b/>
                <w:bCs/>
                <w:sz w:val="20"/>
                <w:szCs w:val="20"/>
              </w:rPr>
              <w:t>Cause and Effect</w:t>
            </w:r>
          </w:p>
          <w:p w14:paraId="36CA4CC2" w14:textId="14659980" w:rsidR="005D596D" w:rsidRPr="00CC7FFE" w:rsidRDefault="00100082" w:rsidP="005D596D">
            <w:pPr>
              <w:rPr>
                <w:sz w:val="20"/>
                <w:szCs w:val="20"/>
              </w:rPr>
            </w:pPr>
            <w:r w:rsidRPr="00100082">
              <w:rPr>
                <w:sz w:val="20"/>
                <w:szCs w:val="20"/>
              </w:rPr>
              <w:t>Cause and effect relationships are routinely identified, tested, and used to explain change.</w:t>
            </w:r>
          </w:p>
        </w:tc>
        <w:tc>
          <w:tcPr>
            <w:tcW w:w="4490" w:type="dxa"/>
            <w:tcBorders>
              <w:bottom w:val="single" w:sz="4" w:space="0" w:color="auto"/>
            </w:tcBorders>
            <w:shd w:val="clear" w:color="auto" w:fill="E0E0E0"/>
          </w:tcPr>
          <w:p w14:paraId="09EF718B" w14:textId="056EDF7B" w:rsidR="005D596D" w:rsidRPr="00CC7FFE" w:rsidRDefault="00901A80" w:rsidP="008723F0">
            <w:pPr>
              <w:rPr>
                <w:sz w:val="20"/>
                <w:szCs w:val="20"/>
              </w:rPr>
            </w:pPr>
            <w:r w:rsidRPr="00901A80">
              <w:rPr>
                <w:sz w:val="20"/>
                <w:szCs w:val="20"/>
              </w:rPr>
              <w:t>Students demonstrate how everyone can contribute to the pollution of a river as it flows through a watershed. Students identify individual and group actions that can reduce the amount of pollutants entering their local streams.</w:t>
            </w:r>
          </w:p>
        </w:tc>
      </w:tr>
      <w:tr w:rsidR="00100082" w14:paraId="501869BC" w14:textId="77777777" w:rsidTr="00901A80">
        <w:tc>
          <w:tcPr>
            <w:tcW w:w="2221" w:type="dxa"/>
            <w:tcBorders>
              <w:bottom w:val="single" w:sz="4" w:space="0" w:color="auto"/>
            </w:tcBorders>
            <w:shd w:val="clear" w:color="auto" w:fill="auto"/>
            <w:vAlign w:val="center"/>
          </w:tcPr>
          <w:p w14:paraId="24868D80" w14:textId="524A0FD5" w:rsidR="00100082" w:rsidRDefault="00100082" w:rsidP="00100082">
            <w:r>
              <w:rPr>
                <w:b/>
                <w:bCs/>
              </w:rPr>
              <w:t>Where Does Water Run?</w:t>
            </w:r>
            <w:r>
              <w:t xml:space="preserve"> </w:t>
            </w:r>
          </w:p>
          <w:p w14:paraId="58EF2CBC" w14:textId="137734A2" w:rsidR="00100082" w:rsidRDefault="00100082" w:rsidP="00100082">
            <w:r>
              <w:t>A</w:t>
            </w:r>
            <w:r w:rsidR="002E6D94">
              <w:t>Q</w:t>
            </w:r>
            <w:r>
              <w:t xml:space="preserve">WILD, </w:t>
            </w:r>
            <w:r w:rsidRPr="00E96144">
              <w:t xml:space="preserve">p. </w:t>
            </w:r>
            <w:r>
              <w:t>44</w:t>
            </w:r>
          </w:p>
          <w:p w14:paraId="6A93FBD7" w14:textId="77777777" w:rsidR="00100082" w:rsidRDefault="00100082" w:rsidP="00100082"/>
          <w:p w14:paraId="4A315540" w14:textId="366854B9" w:rsidR="00100082" w:rsidRPr="00CC7FFE" w:rsidRDefault="002E6D94" w:rsidP="00100082">
            <w:pPr>
              <w:rPr>
                <w:b/>
                <w:bCs/>
              </w:rPr>
            </w:pPr>
            <w:r w:rsidRPr="00696D5D">
              <w:rPr>
                <w:i/>
                <w:iCs/>
              </w:rPr>
              <w:t>How does water flow in our community?</w:t>
            </w:r>
          </w:p>
        </w:tc>
        <w:tc>
          <w:tcPr>
            <w:tcW w:w="3719" w:type="dxa"/>
            <w:tcBorders>
              <w:bottom w:val="single" w:sz="4" w:space="0" w:color="auto"/>
            </w:tcBorders>
            <w:shd w:val="clear" w:color="auto" w:fill="auto"/>
          </w:tcPr>
          <w:p w14:paraId="61A05289" w14:textId="77777777" w:rsidR="00100082" w:rsidRPr="002E6D94" w:rsidRDefault="00100082" w:rsidP="00100082">
            <w:pPr>
              <w:rPr>
                <w:b/>
                <w:bCs/>
                <w:sz w:val="20"/>
                <w:szCs w:val="20"/>
              </w:rPr>
            </w:pPr>
            <w:r w:rsidRPr="002E6D94">
              <w:rPr>
                <w:b/>
                <w:bCs/>
                <w:sz w:val="20"/>
                <w:szCs w:val="20"/>
              </w:rPr>
              <w:t>Using Mathematics and Computational Thinking</w:t>
            </w:r>
          </w:p>
          <w:p w14:paraId="5E8B4D40" w14:textId="77777777" w:rsidR="00100082" w:rsidRPr="00955B0D" w:rsidRDefault="00100082" w:rsidP="00100082">
            <w:pPr>
              <w:rPr>
                <w:sz w:val="20"/>
                <w:szCs w:val="20"/>
                <w:highlight w:val="cyan"/>
              </w:rPr>
            </w:pPr>
            <w:r w:rsidRPr="002E6D94">
              <w:rPr>
                <w:sz w:val="20"/>
                <w:szCs w:val="20"/>
              </w:rPr>
              <w:t>Describe and graph quantities such as area and volume to address scientific questions.</w:t>
            </w:r>
          </w:p>
        </w:tc>
        <w:tc>
          <w:tcPr>
            <w:tcW w:w="3960" w:type="dxa"/>
            <w:tcBorders>
              <w:bottom w:val="single" w:sz="4" w:space="0" w:color="auto"/>
            </w:tcBorders>
            <w:shd w:val="clear" w:color="auto" w:fill="auto"/>
          </w:tcPr>
          <w:p w14:paraId="7408E585" w14:textId="77777777" w:rsidR="00714EE7" w:rsidRDefault="00714EE7" w:rsidP="00714EE7">
            <w:pPr>
              <w:rPr>
                <w:sz w:val="20"/>
                <w:szCs w:val="20"/>
              </w:rPr>
            </w:pPr>
            <w:r w:rsidRPr="00714EE7">
              <w:rPr>
                <w:b/>
                <w:sz w:val="20"/>
                <w:szCs w:val="20"/>
              </w:rPr>
              <w:t>Scale, Proportion, and Quantity</w:t>
            </w:r>
          </w:p>
          <w:p w14:paraId="4EC5FD42" w14:textId="145A24EB" w:rsidR="00714EE7" w:rsidRPr="00714EE7" w:rsidRDefault="00714EE7" w:rsidP="00714EE7">
            <w:pPr>
              <w:rPr>
                <w:sz w:val="20"/>
                <w:szCs w:val="20"/>
              </w:rPr>
            </w:pPr>
            <w:r w:rsidRPr="00714EE7">
              <w:rPr>
                <w:sz w:val="20"/>
                <w:szCs w:val="20"/>
              </w:rPr>
              <w:t xml:space="preserve">Standard units are used to measure and describe physical quantities such as weight and volume. </w:t>
            </w:r>
          </w:p>
          <w:p w14:paraId="4F2FAF44" w14:textId="659CD5C7" w:rsidR="00100082" w:rsidRPr="00955B0D" w:rsidRDefault="00100082" w:rsidP="002E6D94">
            <w:pPr>
              <w:rPr>
                <w:sz w:val="20"/>
                <w:szCs w:val="20"/>
                <w:highlight w:val="cyan"/>
              </w:rPr>
            </w:pPr>
          </w:p>
        </w:tc>
        <w:tc>
          <w:tcPr>
            <w:tcW w:w="4490" w:type="dxa"/>
            <w:tcBorders>
              <w:bottom w:val="single" w:sz="4" w:space="0" w:color="auto"/>
            </w:tcBorders>
            <w:shd w:val="clear" w:color="auto" w:fill="auto"/>
          </w:tcPr>
          <w:p w14:paraId="7363A0B0" w14:textId="18F22321" w:rsidR="00100082" w:rsidRPr="00955B0D" w:rsidRDefault="00696D5D" w:rsidP="00100082">
            <w:pPr>
              <w:rPr>
                <w:sz w:val="20"/>
                <w:szCs w:val="20"/>
                <w:highlight w:val="cyan"/>
              </w:rPr>
            </w:pPr>
            <w:r w:rsidRPr="00696D5D">
              <w:rPr>
                <w:sz w:val="20"/>
                <w:szCs w:val="20"/>
              </w:rPr>
              <w:t>Students measure a study site and calculate the pervious versus impervious cover. Students collect, organize and analyze data on runoff from the study site to develop conclusions and potential need to mitigate current runoff flow patterns.</w:t>
            </w:r>
          </w:p>
        </w:tc>
      </w:tr>
      <w:tr w:rsidR="00955B0D" w14:paraId="6B7FD269" w14:textId="78C9D0BB" w:rsidTr="00901A80">
        <w:tc>
          <w:tcPr>
            <w:tcW w:w="2221" w:type="dxa"/>
            <w:shd w:val="pct10" w:color="auto" w:fill="auto"/>
            <w:vAlign w:val="center"/>
          </w:tcPr>
          <w:p w14:paraId="26B19F0B" w14:textId="77777777" w:rsidR="002E6D94" w:rsidRDefault="00955B0D" w:rsidP="00C80380">
            <w:pPr>
              <w:rPr>
                <w:b/>
                <w:bCs/>
              </w:rPr>
            </w:pPr>
            <w:r>
              <w:rPr>
                <w:b/>
                <w:bCs/>
              </w:rPr>
              <w:t xml:space="preserve">Where Have All the Salmon Gone? </w:t>
            </w:r>
          </w:p>
          <w:p w14:paraId="5B337D25" w14:textId="09A31992" w:rsidR="00955B0D" w:rsidRPr="00FD0142" w:rsidRDefault="002E6D94" w:rsidP="00C80380">
            <w:r w:rsidRPr="00FD0142">
              <w:rPr>
                <w:bCs/>
              </w:rPr>
              <w:t xml:space="preserve">AQWILD, </w:t>
            </w:r>
            <w:r w:rsidR="00955B0D" w:rsidRPr="00FD0142">
              <w:t xml:space="preserve">p. </w:t>
            </w:r>
            <w:r w:rsidRPr="00FD0142">
              <w:t>254</w:t>
            </w:r>
          </w:p>
          <w:p w14:paraId="6154D2C6" w14:textId="77777777" w:rsidR="00955B0D" w:rsidRDefault="00955B0D" w:rsidP="00C80380"/>
          <w:p w14:paraId="7F32A22D" w14:textId="109DC9AB" w:rsidR="00955B0D" w:rsidRPr="00CC7FFE" w:rsidRDefault="00696D5D" w:rsidP="00C80380">
            <w:pPr>
              <w:rPr>
                <w:b/>
                <w:bCs/>
              </w:rPr>
            </w:pPr>
            <w:r w:rsidRPr="00696D5D">
              <w:rPr>
                <w:i/>
                <w:iCs/>
              </w:rPr>
              <w:t>Where have all the salmon gone?</w:t>
            </w:r>
          </w:p>
        </w:tc>
        <w:tc>
          <w:tcPr>
            <w:tcW w:w="3719" w:type="dxa"/>
            <w:shd w:val="pct10" w:color="auto" w:fill="auto"/>
          </w:tcPr>
          <w:p w14:paraId="12D7E428" w14:textId="77777777" w:rsidR="00467AE7" w:rsidRDefault="00467AE7" w:rsidP="00467AE7">
            <w:pPr>
              <w:rPr>
                <w:b/>
                <w:sz w:val="20"/>
                <w:szCs w:val="20"/>
              </w:rPr>
            </w:pPr>
            <w:r w:rsidRPr="00714EE7">
              <w:rPr>
                <w:b/>
                <w:sz w:val="20"/>
                <w:szCs w:val="20"/>
              </w:rPr>
              <w:t>Obtaining, Evaluating, and Communicating Information</w:t>
            </w:r>
          </w:p>
          <w:p w14:paraId="7BF777D3" w14:textId="7F588135" w:rsidR="00955B0D" w:rsidRPr="00CC7FFE" w:rsidRDefault="00467AE7" w:rsidP="00467AE7">
            <w:pPr>
              <w:rPr>
                <w:sz w:val="20"/>
                <w:szCs w:val="20"/>
              </w:rPr>
            </w:pPr>
            <w:r w:rsidRPr="00714EE7">
              <w:rPr>
                <w:sz w:val="20"/>
                <w:szCs w:val="20"/>
              </w:rPr>
              <w:t>Obtain and combine information from books and/or other reliable media to explain phenomena or solutions to a design problem.</w:t>
            </w:r>
          </w:p>
        </w:tc>
        <w:tc>
          <w:tcPr>
            <w:tcW w:w="3960" w:type="dxa"/>
            <w:shd w:val="pct10" w:color="auto" w:fill="auto"/>
          </w:tcPr>
          <w:p w14:paraId="4B9F71FD" w14:textId="77777777" w:rsidR="00FD0142" w:rsidRPr="00100082" w:rsidRDefault="00FD0142" w:rsidP="00FD0142">
            <w:pPr>
              <w:rPr>
                <w:sz w:val="20"/>
                <w:szCs w:val="20"/>
              </w:rPr>
            </w:pPr>
            <w:r w:rsidRPr="00100082">
              <w:rPr>
                <w:b/>
                <w:bCs/>
                <w:sz w:val="20"/>
                <w:szCs w:val="20"/>
              </w:rPr>
              <w:t>Cause and Effect</w:t>
            </w:r>
          </w:p>
          <w:p w14:paraId="5FBCDD3A" w14:textId="3EE4CDD4" w:rsidR="00955B0D" w:rsidRPr="00CC7FFE" w:rsidRDefault="00FD0142" w:rsidP="00FD0142">
            <w:pPr>
              <w:rPr>
                <w:sz w:val="20"/>
                <w:szCs w:val="20"/>
              </w:rPr>
            </w:pPr>
            <w:r w:rsidRPr="00100082">
              <w:rPr>
                <w:sz w:val="20"/>
                <w:szCs w:val="20"/>
              </w:rPr>
              <w:t>Cause and effect relationships are routinely identified, tested, and used to explain change.</w:t>
            </w:r>
          </w:p>
        </w:tc>
        <w:tc>
          <w:tcPr>
            <w:tcW w:w="4490" w:type="dxa"/>
            <w:shd w:val="pct10" w:color="auto" w:fill="auto"/>
          </w:tcPr>
          <w:p w14:paraId="77F9EF95" w14:textId="189F5B31" w:rsidR="00955B0D" w:rsidRPr="00CC7FFE" w:rsidRDefault="00901A80" w:rsidP="002E6D94">
            <w:pPr>
              <w:rPr>
                <w:sz w:val="20"/>
                <w:szCs w:val="20"/>
              </w:rPr>
            </w:pPr>
            <w:r w:rsidRPr="00901A80">
              <w:rPr>
                <w:sz w:val="20"/>
                <w:szCs w:val="20"/>
              </w:rPr>
              <w:t>Students analyze, interpret and construct working explanations about fluctuation fish populations in the Sacramento River watershed from actual data. Students analyze the effects of human use and habitat changes on fish populations.</w:t>
            </w:r>
          </w:p>
        </w:tc>
      </w:tr>
      <w:tr w:rsidR="00955B0D" w14:paraId="2C9581D1" w14:textId="77777777" w:rsidTr="00901A80">
        <w:tc>
          <w:tcPr>
            <w:tcW w:w="2221" w:type="dxa"/>
            <w:tcBorders>
              <w:bottom w:val="single" w:sz="4" w:space="0" w:color="auto"/>
            </w:tcBorders>
            <w:vAlign w:val="center"/>
          </w:tcPr>
          <w:p w14:paraId="1D4DF68E" w14:textId="77777777" w:rsidR="00696D5D" w:rsidRDefault="00955B0D" w:rsidP="00751A0F">
            <w:r>
              <w:rPr>
                <w:b/>
                <w:bCs/>
              </w:rPr>
              <w:lastRenderedPageBreak/>
              <w:t>What’s in the Water?</w:t>
            </w:r>
          </w:p>
          <w:p w14:paraId="32F57AF0" w14:textId="1E3278D4" w:rsidR="00955B0D" w:rsidRDefault="00696D5D" w:rsidP="00751A0F">
            <w:r>
              <w:t xml:space="preserve">AQWILD, </w:t>
            </w:r>
            <w:r w:rsidR="00955B0D" w:rsidRPr="00901A80">
              <w:t xml:space="preserve">p. </w:t>
            </w:r>
            <w:r>
              <w:t>206</w:t>
            </w:r>
          </w:p>
          <w:p w14:paraId="0E7A237B" w14:textId="77777777" w:rsidR="00955B0D" w:rsidRDefault="00955B0D" w:rsidP="00751A0F"/>
          <w:p w14:paraId="7EAFD46F" w14:textId="4233E36A" w:rsidR="00955B0D" w:rsidRPr="00CC7FFE" w:rsidRDefault="00696D5D" w:rsidP="00751A0F">
            <w:pPr>
              <w:rPr>
                <w:b/>
                <w:bCs/>
              </w:rPr>
            </w:pPr>
            <w:r>
              <w:rPr>
                <w:i/>
                <w:iCs/>
              </w:rPr>
              <w:t>What’s in the w</w:t>
            </w:r>
            <w:r w:rsidRPr="00696D5D">
              <w:rPr>
                <w:i/>
                <w:iCs/>
              </w:rPr>
              <w:t>ater?</w:t>
            </w:r>
          </w:p>
        </w:tc>
        <w:tc>
          <w:tcPr>
            <w:tcW w:w="3719" w:type="dxa"/>
            <w:tcBorders>
              <w:bottom w:val="single" w:sz="4" w:space="0" w:color="auto"/>
            </w:tcBorders>
          </w:tcPr>
          <w:p w14:paraId="1F456593" w14:textId="77777777" w:rsidR="00696D5D" w:rsidRDefault="00696D5D" w:rsidP="00696D5D">
            <w:pPr>
              <w:rPr>
                <w:b/>
                <w:bCs/>
                <w:sz w:val="20"/>
                <w:szCs w:val="20"/>
                <w:highlight w:val="cyan"/>
              </w:rPr>
            </w:pPr>
            <w:r w:rsidRPr="00FD0142">
              <w:rPr>
                <w:b/>
                <w:bCs/>
                <w:sz w:val="20"/>
                <w:szCs w:val="20"/>
              </w:rPr>
              <w:t>Analyzing and Interpreting Data</w:t>
            </w:r>
            <w:r w:rsidRPr="00FD0142">
              <w:rPr>
                <w:b/>
                <w:bCs/>
                <w:sz w:val="20"/>
                <w:szCs w:val="20"/>
                <w:highlight w:val="cyan"/>
              </w:rPr>
              <w:t xml:space="preserve"> </w:t>
            </w:r>
          </w:p>
          <w:p w14:paraId="3A75B3B7" w14:textId="44568BB9" w:rsidR="00955B0D" w:rsidRPr="00CC7FFE" w:rsidRDefault="00696D5D" w:rsidP="00696D5D">
            <w:pPr>
              <w:rPr>
                <w:sz w:val="20"/>
                <w:szCs w:val="20"/>
              </w:rPr>
            </w:pPr>
            <w:r w:rsidRPr="00FD0142">
              <w:rPr>
                <w:sz w:val="20"/>
                <w:szCs w:val="20"/>
              </w:rPr>
              <w:t>Analyze and interpret data to make sense of phenomena using logical reasoning.</w:t>
            </w:r>
          </w:p>
        </w:tc>
        <w:tc>
          <w:tcPr>
            <w:tcW w:w="3960" w:type="dxa"/>
            <w:tcBorders>
              <w:bottom w:val="single" w:sz="4" w:space="0" w:color="auto"/>
            </w:tcBorders>
          </w:tcPr>
          <w:p w14:paraId="3E4A238B" w14:textId="77777777" w:rsidR="00696D5D" w:rsidRPr="00100082" w:rsidRDefault="00696D5D" w:rsidP="00696D5D">
            <w:pPr>
              <w:rPr>
                <w:b/>
                <w:sz w:val="20"/>
                <w:szCs w:val="20"/>
              </w:rPr>
            </w:pPr>
            <w:r w:rsidRPr="00100082">
              <w:rPr>
                <w:b/>
                <w:sz w:val="20"/>
                <w:szCs w:val="20"/>
              </w:rPr>
              <w:t>Patterns</w:t>
            </w:r>
          </w:p>
          <w:p w14:paraId="507C4407" w14:textId="3D4262DD" w:rsidR="00955B0D" w:rsidRPr="00CC7FFE" w:rsidRDefault="00696D5D" w:rsidP="00696D5D">
            <w:pPr>
              <w:rPr>
                <w:sz w:val="20"/>
                <w:szCs w:val="20"/>
              </w:rPr>
            </w:pPr>
            <w:r w:rsidRPr="00100082">
              <w:rPr>
                <w:sz w:val="20"/>
                <w:szCs w:val="20"/>
              </w:rPr>
              <w:t>Patterns can be used as evidence to support an explanation.</w:t>
            </w:r>
          </w:p>
        </w:tc>
        <w:tc>
          <w:tcPr>
            <w:tcW w:w="4490" w:type="dxa"/>
            <w:tcBorders>
              <w:bottom w:val="single" w:sz="4" w:space="0" w:color="auto"/>
            </w:tcBorders>
          </w:tcPr>
          <w:p w14:paraId="4A4AA47F" w14:textId="55AF5318" w:rsidR="00955B0D" w:rsidRPr="00CC7FFE" w:rsidRDefault="00955B0D" w:rsidP="00696D5D">
            <w:pPr>
              <w:rPr>
                <w:sz w:val="20"/>
                <w:szCs w:val="20"/>
              </w:rPr>
            </w:pPr>
            <w:r w:rsidRPr="00696D5D">
              <w:rPr>
                <w:rFonts w:asciiTheme="minorHAnsi" w:hAnsiTheme="minorHAnsi" w:cstheme="minorHAnsi"/>
                <w:color w:val="000000" w:themeColor="text1"/>
                <w:sz w:val="20"/>
                <w:szCs w:val="20"/>
                <w:shd w:val="clear" w:color="auto" w:fill="FFFFFF"/>
              </w:rPr>
              <w:t xml:space="preserve">Students </w:t>
            </w:r>
            <w:r w:rsidR="00696D5D">
              <w:rPr>
                <w:rFonts w:asciiTheme="minorHAnsi" w:hAnsiTheme="minorHAnsi" w:cstheme="minorHAnsi"/>
                <w:color w:val="000000" w:themeColor="text1"/>
                <w:sz w:val="20"/>
                <w:szCs w:val="20"/>
                <w:shd w:val="clear" w:color="auto" w:fill="FFFFFF"/>
              </w:rPr>
              <w:t>analyze simulated data to identify major sources of aquatic pollution and make inferences about the potential effects of aquatic pollutants on wildl</w:t>
            </w:r>
            <w:r w:rsidR="00901A80">
              <w:rPr>
                <w:rFonts w:asciiTheme="minorHAnsi" w:hAnsiTheme="minorHAnsi" w:cstheme="minorHAnsi"/>
                <w:color w:val="000000" w:themeColor="text1"/>
                <w:sz w:val="20"/>
                <w:szCs w:val="20"/>
                <w:shd w:val="clear" w:color="auto" w:fill="FFFFFF"/>
              </w:rPr>
              <w:t xml:space="preserve">ife, wildlife habitat and </w:t>
            </w:r>
            <w:r w:rsidR="00696D5D">
              <w:rPr>
                <w:rFonts w:asciiTheme="minorHAnsi" w:hAnsiTheme="minorHAnsi" w:cstheme="minorHAnsi"/>
                <w:color w:val="000000" w:themeColor="text1"/>
                <w:sz w:val="20"/>
                <w:szCs w:val="20"/>
                <w:shd w:val="clear" w:color="auto" w:fill="FFFFFF"/>
              </w:rPr>
              <w:t xml:space="preserve">water </w:t>
            </w:r>
            <w:r w:rsidR="00901A80">
              <w:rPr>
                <w:rFonts w:asciiTheme="minorHAnsi" w:hAnsiTheme="minorHAnsi" w:cstheme="minorHAnsi"/>
                <w:color w:val="000000" w:themeColor="text1"/>
                <w:sz w:val="20"/>
                <w:szCs w:val="20"/>
                <w:shd w:val="clear" w:color="auto" w:fill="FFFFFF"/>
              </w:rPr>
              <w:t>re</w:t>
            </w:r>
            <w:r w:rsidR="00696D5D">
              <w:rPr>
                <w:rFonts w:asciiTheme="minorHAnsi" w:hAnsiTheme="minorHAnsi" w:cstheme="minorHAnsi"/>
                <w:color w:val="000000" w:themeColor="text1"/>
                <w:sz w:val="20"/>
                <w:szCs w:val="20"/>
                <w:shd w:val="clear" w:color="auto" w:fill="FFFFFF"/>
              </w:rPr>
              <w:t>sources</w:t>
            </w:r>
            <w:r w:rsidR="00901A80">
              <w:rPr>
                <w:rFonts w:asciiTheme="minorHAnsi" w:hAnsiTheme="minorHAnsi" w:cstheme="minorHAnsi"/>
                <w:color w:val="000000" w:themeColor="text1"/>
                <w:sz w:val="20"/>
                <w:szCs w:val="20"/>
                <w:shd w:val="clear" w:color="auto" w:fill="FFFFFF"/>
              </w:rPr>
              <w:t>.</w:t>
            </w:r>
          </w:p>
        </w:tc>
      </w:tr>
      <w:tr w:rsidR="00901A80" w14:paraId="4C4637E0" w14:textId="06DB1698" w:rsidTr="00901A80">
        <w:tc>
          <w:tcPr>
            <w:tcW w:w="2221" w:type="dxa"/>
            <w:shd w:val="pct10" w:color="auto" w:fill="auto"/>
            <w:vAlign w:val="center"/>
          </w:tcPr>
          <w:p w14:paraId="219B525C" w14:textId="77777777" w:rsidR="00901A80" w:rsidRDefault="00901A80" w:rsidP="00751A0F">
            <w:r>
              <w:rPr>
                <w:b/>
                <w:bCs/>
              </w:rPr>
              <w:t>Plastic Voyages</w:t>
            </w:r>
            <w:r>
              <w:t xml:space="preserve">, </w:t>
            </w:r>
          </w:p>
          <w:p w14:paraId="16A772B9" w14:textId="4CD8729C" w:rsidR="00901A80" w:rsidRDefault="00901A80" w:rsidP="00751A0F">
            <w:r>
              <w:t xml:space="preserve">AQWILD, </w:t>
            </w:r>
            <w:r w:rsidRPr="00901A80">
              <w:t>p. 189</w:t>
            </w:r>
          </w:p>
          <w:p w14:paraId="30E8D5B6" w14:textId="77777777" w:rsidR="00901A80" w:rsidRDefault="00901A80" w:rsidP="00751A0F"/>
          <w:p w14:paraId="3B2BB5A6" w14:textId="361C5CBE" w:rsidR="00901A80" w:rsidRPr="00CC7FFE" w:rsidRDefault="00901A80" w:rsidP="00751A0F">
            <w:pPr>
              <w:rPr>
                <w:b/>
                <w:bCs/>
              </w:rPr>
            </w:pPr>
            <w:r w:rsidRPr="00901A80">
              <w:rPr>
                <w:i/>
                <w:iCs/>
              </w:rPr>
              <w:t>Where does plastic pollution in marine environments originate?</w:t>
            </w:r>
          </w:p>
        </w:tc>
        <w:tc>
          <w:tcPr>
            <w:tcW w:w="3719" w:type="dxa"/>
            <w:shd w:val="pct10" w:color="auto" w:fill="auto"/>
          </w:tcPr>
          <w:p w14:paraId="5B91F6B2" w14:textId="77777777" w:rsidR="00901A80" w:rsidRDefault="00901A80" w:rsidP="00901A80">
            <w:pPr>
              <w:rPr>
                <w:b/>
                <w:bCs/>
                <w:sz w:val="20"/>
                <w:szCs w:val="20"/>
                <w:highlight w:val="cyan"/>
              </w:rPr>
            </w:pPr>
            <w:r w:rsidRPr="00FD0142">
              <w:rPr>
                <w:b/>
                <w:bCs/>
                <w:sz w:val="20"/>
                <w:szCs w:val="20"/>
              </w:rPr>
              <w:t>Analyzing and Interpreting Data</w:t>
            </w:r>
            <w:r w:rsidRPr="00FD0142">
              <w:rPr>
                <w:b/>
                <w:bCs/>
                <w:sz w:val="20"/>
                <w:szCs w:val="20"/>
                <w:highlight w:val="cyan"/>
              </w:rPr>
              <w:t xml:space="preserve"> </w:t>
            </w:r>
          </w:p>
          <w:p w14:paraId="56242E50" w14:textId="09B1FDAF" w:rsidR="00901A80" w:rsidRPr="00CC7FFE" w:rsidRDefault="00901A80" w:rsidP="00C80380">
            <w:pPr>
              <w:rPr>
                <w:sz w:val="20"/>
                <w:szCs w:val="20"/>
              </w:rPr>
            </w:pPr>
            <w:r w:rsidRPr="00FD0142">
              <w:rPr>
                <w:sz w:val="20"/>
                <w:szCs w:val="20"/>
              </w:rPr>
              <w:t>Analyze and interpret data to make sense of phenomena using logical reasoning.</w:t>
            </w:r>
          </w:p>
        </w:tc>
        <w:tc>
          <w:tcPr>
            <w:tcW w:w="3960" w:type="dxa"/>
            <w:shd w:val="pct10" w:color="auto" w:fill="auto"/>
          </w:tcPr>
          <w:p w14:paraId="05DE2E6D" w14:textId="77777777" w:rsidR="00901A80" w:rsidRPr="00100082" w:rsidRDefault="00901A80" w:rsidP="00901A80">
            <w:pPr>
              <w:rPr>
                <w:sz w:val="20"/>
                <w:szCs w:val="20"/>
              </w:rPr>
            </w:pPr>
            <w:r w:rsidRPr="00100082">
              <w:rPr>
                <w:b/>
                <w:bCs/>
                <w:sz w:val="20"/>
                <w:szCs w:val="20"/>
              </w:rPr>
              <w:t>Cause and Effect</w:t>
            </w:r>
          </w:p>
          <w:p w14:paraId="451185C9" w14:textId="37A7BE40" w:rsidR="00901A80" w:rsidRPr="00CC7FFE" w:rsidRDefault="00901A80" w:rsidP="00C80380">
            <w:pPr>
              <w:rPr>
                <w:sz w:val="20"/>
                <w:szCs w:val="20"/>
              </w:rPr>
            </w:pPr>
            <w:r w:rsidRPr="00100082">
              <w:rPr>
                <w:sz w:val="20"/>
                <w:szCs w:val="20"/>
              </w:rPr>
              <w:t>Cause and effect relationships are routinely identified, tested, and used to explain change.</w:t>
            </w:r>
          </w:p>
        </w:tc>
        <w:tc>
          <w:tcPr>
            <w:tcW w:w="4490" w:type="dxa"/>
            <w:shd w:val="pct10" w:color="auto" w:fill="auto"/>
          </w:tcPr>
          <w:p w14:paraId="3D60F57F" w14:textId="24B643B5" w:rsidR="00901A80" w:rsidRPr="00CC7FFE" w:rsidRDefault="00901A80" w:rsidP="00901A80">
            <w:pPr>
              <w:rPr>
                <w:sz w:val="20"/>
                <w:szCs w:val="20"/>
              </w:rPr>
            </w:pPr>
            <w:r w:rsidRPr="00901A80">
              <w:rPr>
                <w:sz w:val="20"/>
                <w:szCs w:val="20"/>
              </w:rPr>
              <w:t>Students identify and describe sources of marine debris. Students describe the potential effects of plastic waste on aquatic wildlife and habitat. Students identify specific actions they can take to reduce or eliminate plastic pollution from their home and community.</w:t>
            </w:r>
          </w:p>
        </w:tc>
      </w:tr>
    </w:tbl>
    <w:p w14:paraId="26AA9681" w14:textId="241A0810" w:rsidR="00FE1D9C" w:rsidRDefault="00FE1D9C"/>
    <w:p w14:paraId="795C8DD4" w14:textId="31E3DF94" w:rsidR="00FE1D9C" w:rsidRPr="00B0666F" w:rsidRDefault="00FE1D9C" w:rsidP="00FE1D9C">
      <w:pPr>
        <w:spacing w:line="276" w:lineRule="auto"/>
        <w:rPr>
          <w:rFonts w:asciiTheme="majorHAnsi" w:hAnsiTheme="majorHAnsi" w:cstheme="majorHAnsi"/>
          <w:sz w:val="40"/>
          <w:szCs w:val="40"/>
        </w:rPr>
      </w:pPr>
      <w:r>
        <w:rPr>
          <w:rFonts w:asciiTheme="majorHAnsi" w:hAnsiTheme="majorHAnsi" w:cstheme="majorHAnsi"/>
          <w:sz w:val="40"/>
          <w:szCs w:val="40"/>
        </w:rPr>
        <w:t>Beyond WET</w:t>
      </w:r>
      <w:r w:rsidR="007A3503">
        <w:rPr>
          <w:rFonts w:asciiTheme="majorHAnsi" w:hAnsiTheme="majorHAnsi" w:cstheme="majorHAnsi"/>
          <w:sz w:val="40"/>
          <w:szCs w:val="40"/>
        </w:rPr>
        <w:t xml:space="preserve"> &amp; WILD</w:t>
      </w:r>
      <w:r w:rsidRPr="00B0666F">
        <w:rPr>
          <w:rFonts w:asciiTheme="majorHAnsi" w:hAnsiTheme="majorHAnsi" w:cstheme="majorHAnsi"/>
          <w:sz w:val="40"/>
          <w:szCs w:val="40"/>
        </w:rPr>
        <w:t>:</w:t>
      </w:r>
    </w:p>
    <w:p w14:paraId="6EB9FC58" w14:textId="3FA5EC2B" w:rsidR="00FE1D9C" w:rsidRPr="00E37BA2" w:rsidRDefault="007A3503" w:rsidP="00FE1D9C">
      <w:pPr>
        <w:rPr>
          <w:rFonts w:asciiTheme="minorHAnsi" w:hAnsiTheme="minorHAnsi" w:cstheme="minorHAnsi"/>
        </w:rPr>
      </w:pPr>
      <w:r>
        <w:rPr>
          <w:rFonts w:asciiTheme="minorHAnsi" w:hAnsiTheme="minorHAnsi" w:cstheme="minorHAnsi"/>
        </w:rPr>
        <w:t>Notes</w:t>
      </w:r>
      <w:r w:rsidR="00FE1D9C">
        <w:rPr>
          <w:rFonts w:asciiTheme="minorHAnsi" w:hAnsiTheme="minorHAnsi" w:cstheme="minorHAnsi"/>
        </w:rPr>
        <w:t xml:space="preserve"> about </w:t>
      </w:r>
      <w:r>
        <w:rPr>
          <w:rFonts w:asciiTheme="minorHAnsi" w:hAnsiTheme="minorHAnsi" w:cstheme="minorHAnsi"/>
        </w:rPr>
        <w:t>other potential programs to include in this course of study.</w:t>
      </w:r>
    </w:p>
    <w:p w14:paraId="70129F65" w14:textId="77777777" w:rsidR="00FE1D9C" w:rsidRDefault="00FE1D9C" w:rsidP="00FE1D9C"/>
    <w:tbl>
      <w:tblPr>
        <w:tblStyle w:val="TableGrid"/>
        <w:tblW w:w="14390" w:type="dxa"/>
        <w:tblInd w:w="-5" w:type="dxa"/>
        <w:tblCellMar>
          <w:top w:w="115" w:type="dxa"/>
          <w:left w:w="115" w:type="dxa"/>
          <w:bottom w:w="115" w:type="dxa"/>
          <w:right w:w="115" w:type="dxa"/>
        </w:tblCellMar>
        <w:tblLook w:val="04A0" w:firstRow="1" w:lastRow="0" w:firstColumn="1" w:lastColumn="0" w:noHBand="0" w:noVBand="1"/>
      </w:tblPr>
      <w:tblGrid>
        <w:gridCol w:w="2340"/>
        <w:gridCol w:w="3600"/>
        <w:gridCol w:w="3960"/>
        <w:gridCol w:w="4490"/>
      </w:tblGrid>
      <w:tr w:rsidR="00FE1D9C" w:rsidRPr="000E6CDC" w14:paraId="5B05D3B8" w14:textId="77777777" w:rsidTr="00FE1D9C">
        <w:tc>
          <w:tcPr>
            <w:tcW w:w="2340" w:type="dxa"/>
            <w:shd w:val="clear" w:color="auto" w:fill="BFBFBF" w:themeFill="background1" w:themeFillShade="BF"/>
            <w:vAlign w:val="center"/>
          </w:tcPr>
          <w:p w14:paraId="1579E765" w14:textId="0FBB7485" w:rsidR="00FE1D9C" w:rsidRDefault="00FE1D9C" w:rsidP="00751A0F">
            <w:pPr>
              <w:jc w:val="center"/>
              <w:rPr>
                <w:b/>
                <w:bCs/>
              </w:rPr>
            </w:pPr>
            <w:r w:rsidRPr="000E6CDC">
              <w:rPr>
                <w:b/>
                <w:bCs/>
              </w:rPr>
              <w:t>Activity</w:t>
            </w:r>
            <w:r>
              <w:rPr>
                <w:b/>
                <w:bCs/>
              </w:rPr>
              <w:t>, Program, &amp;</w:t>
            </w:r>
          </w:p>
          <w:p w14:paraId="00AED15B" w14:textId="77777777" w:rsidR="00FE1D9C" w:rsidRPr="000E6CDC" w:rsidRDefault="00FE1D9C" w:rsidP="00751A0F">
            <w:pPr>
              <w:jc w:val="center"/>
              <w:rPr>
                <w:b/>
                <w:bCs/>
              </w:rPr>
            </w:pPr>
            <w:r>
              <w:rPr>
                <w:b/>
                <w:bCs/>
              </w:rPr>
              <w:t>Phenomenon</w:t>
            </w:r>
          </w:p>
        </w:tc>
        <w:tc>
          <w:tcPr>
            <w:tcW w:w="3600" w:type="dxa"/>
            <w:shd w:val="clear" w:color="auto" w:fill="D9E2F3" w:themeFill="accent1" w:themeFillTint="33"/>
            <w:vAlign w:val="center"/>
          </w:tcPr>
          <w:p w14:paraId="4DA2445C" w14:textId="77777777" w:rsidR="00FE1D9C" w:rsidRPr="000E6CDC" w:rsidRDefault="00FE1D9C" w:rsidP="00751A0F">
            <w:pPr>
              <w:jc w:val="center"/>
              <w:rPr>
                <w:b/>
                <w:bCs/>
              </w:rPr>
            </w:pPr>
            <w:r w:rsidRPr="000E6CDC">
              <w:rPr>
                <w:b/>
                <w:bCs/>
              </w:rPr>
              <w:t>S</w:t>
            </w:r>
            <w:r>
              <w:rPr>
                <w:b/>
                <w:bCs/>
              </w:rPr>
              <w:t>cience &amp; Engineering Practice(s)</w:t>
            </w:r>
          </w:p>
        </w:tc>
        <w:tc>
          <w:tcPr>
            <w:tcW w:w="3960" w:type="dxa"/>
            <w:shd w:val="clear" w:color="auto" w:fill="E2EFD9" w:themeFill="accent6" w:themeFillTint="33"/>
            <w:vAlign w:val="center"/>
          </w:tcPr>
          <w:p w14:paraId="65254F05" w14:textId="77777777" w:rsidR="00FE1D9C" w:rsidRPr="000E6CDC" w:rsidRDefault="00FE1D9C" w:rsidP="00751A0F">
            <w:pPr>
              <w:jc w:val="center"/>
              <w:rPr>
                <w:b/>
                <w:bCs/>
              </w:rPr>
            </w:pPr>
            <w:r w:rsidRPr="000E6CDC">
              <w:rPr>
                <w:b/>
                <w:bCs/>
              </w:rPr>
              <w:t>C</w:t>
            </w:r>
            <w:r>
              <w:rPr>
                <w:b/>
                <w:bCs/>
              </w:rPr>
              <w:t>rosscutting Concept(s)</w:t>
            </w:r>
          </w:p>
        </w:tc>
        <w:tc>
          <w:tcPr>
            <w:tcW w:w="4490" w:type="dxa"/>
            <w:shd w:val="clear" w:color="auto" w:fill="E2EFD9" w:themeFill="accent6" w:themeFillTint="33"/>
            <w:vAlign w:val="center"/>
          </w:tcPr>
          <w:p w14:paraId="635550B3" w14:textId="77777777" w:rsidR="00FE1D9C" w:rsidRPr="000E6CDC" w:rsidRDefault="00FE1D9C" w:rsidP="00751A0F">
            <w:pPr>
              <w:jc w:val="center"/>
              <w:rPr>
                <w:b/>
                <w:bCs/>
              </w:rPr>
            </w:pPr>
            <w:r>
              <w:rPr>
                <w:b/>
                <w:bCs/>
              </w:rPr>
              <w:t>Local Applications</w:t>
            </w:r>
          </w:p>
        </w:tc>
      </w:tr>
      <w:tr w:rsidR="00FE1D9C" w14:paraId="6CFB2C5D" w14:textId="77777777" w:rsidTr="007A3503">
        <w:tc>
          <w:tcPr>
            <w:tcW w:w="2340" w:type="dxa"/>
            <w:tcBorders>
              <w:bottom w:val="single" w:sz="4" w:space="0" w:color="auto"/>
            </w:tcBorders>
            <w:vAlign w:val="center"/>
          </w:tcPr>
          <w:p w14:paraId="19BCE9C8" w14:textId="102B5230" w:rsidR="00FE1D9C" w:rsidRPr="00901A80" w:rsidRDefault="00605506" w:rsidP="00751A0F">
            <w:pPr>
              <w:rPr>
                <w:iCs/>
              </w:rPr>
            </w:pPr>
            <w:r>
              <w:rPr>
                <w:iCs/>
              </w:rPr>
              <w:t xml:space="preserve">Effie </w:t>
            </w:r>
            <w:proofErr w:type="spellStart"/>
            <w:r>
              <w:rPr>
                <w:iCs/>
              </w:rPr>
              <w:t>Yeaw</w:t>
            </w:r>
            <w:proofErr w:type="spellEnd"/>
            <w:r>
              <w:rPr>
                <w:iCs/>
              </w:rPr>
              <w:t xml:space="preserve"> Nature Center - </w:t>
            </w:r>
            <w:r w:rsidRPr="00605506">
              <w:rPr>
                <w:iCs/>
              </w:rPr>
              <w:t>Nature Plus!</w:t>
            </w:r>
            <w:r>
              <w:rPr>
                <w:iCs/>
              </w:rPr>
              <w:t xml:space="preserve"> program</w:t>
            </w:r>
          </w:p>
        </w:tc>
        <w:tc>
          <w:tcPr>
            <w:tcW w:w="3600" w:type="dxa"/>
            <w:tcBorders>
              <w:bottom w:val="single" w:sz="4" w:space="0" w:color="auto"/>
            </w:tcBorders>
          </w:tcPr>
          <w:p w14:paraId="67C80895" w14:textId="77777777" w:rsidR="00605506" w:rsidRPr="00605506" w:rsidRDefault="00605506" w:rsidP="00605506">
            <w:pPr>
              <w:rPr>
                <w:b/>
                <w:sz w:val="20"/>
                <w:szCs w:val="20"/>
              </w:rPr>
            </w:pPr>
            <w:r w:rsidRPr="00605506">
              <w:rPr>
                <w:b/>
                <w:sz w:val="20"/>
                <w:szCs w:val="20"/>
              </w:rPr>
              <w:t>Planning and Carrying Out Investigations</w:t>
            </w:r>
          </w:p>
          <w:p w14:paraId="63E5C91C" w14:textId="577FD8FF" w:rsidR="00FE1D9C" w:rsidRPr="00470CAF" w:rsidRDefault="00605506" w:rsidP="00605506">
            <w:pPr>
              <w:rPr>
                <w:sz w:val="22"/>
                <w:szCs w:val="22"/>
              </w:rPr>
            </w:pPr>
            <w:r w:rsidRPr="00605506">
              <w:rPr>
                <w:sz w:val="20"/>
                <w:szCs w:val="20"/>
              </w:rPr>
              <w:t>Make observations to produce data to serve as the basis for evidence for an explanation of a phenomenon.</w:t>
            </w:r>
          </w:p>
        </w:tc>
        <w:tc>
          <w:tcPr>
            <w:tcW w:w="3960" w:type="dxa"/>
            <w:tcBorders>
              <w:bottom w:val="single" w:sz="4" w:space="0" w:color="auto"/>
            </w:tcBorders>
          </w:tcPr>
          <w:p w14:paraId="4260AF4D" w14:textId="77777777" w:rsidR="00605506" w:rsidRPr="00100082" w:rsidRDefault="00605506" w:rsidP="00605506">
            <w:pPr>
              <w:rPr>
                <w:sz w:val="20"/>
                <w:szCs w:val="20"/>
              </w:rPr>
            </w:pPr>
            <w:r w:rsidRPr="00100082">
              <w:rPr>
                <w:b/>
                <w:bCs/>
                <w:sz w:val="20"/>
                <w:szCs w:val="20"/>
              </w:rPr>
              <w:t>Cause and Effect</w:t>
            </w:r>
          </w:p>
          <w:p w14:paraId="76444A46" w14:textId="1231FEFB" w:rsidR="00FE1D9C" w:rsidRPr="00BB65AD" w:rsidRDefault="00605506" w:rsidP="00605506">
            <w:pPr>
              <w:rPr>
                <w:sz w:val="22"/>
                <w:szCs w:val="22"/>
              </w:rPr>
            </w:pPr>
            <w:r w:rsidRPr="00100082">
              <w:rPr>
                <w:sz w:val="20"/>
                <w:szCs w:val="20"/>
              </w:rPr>
              <w:t>Cause and effect relationships are routinely identified, tested, and used to explain change.</w:t>
            </w:r>
          </w:p>
        </w:tc>
        <w:tc>
          <w:tcPr>
            <w:tcW w:w="4490" w:type="dxa"/>
            <w:tcBorders>
              <w:bottom w:val="single" w:sz="4" w:space="0" w:color="auto"/>
            </w:tcBorders>
          </w:tcPr>
          <w:p w14:paraId="34E269A2" w14:textId="5E236D77" w:rsidR="00FE1D9C" w:rsidRPr="00605506" w:rsidRDefault="00605506" w:rsidP="00605506">
            <w:pPr>
              <w:rPr>
                <w:iCs/>
                <w:sz w:val="20"/>
                <w:szCs w:val="20"/>
              </w:rPr>
            </w:pPr>
            <w:r>
              <w:rPr>
                <w:iCs/>
                <w:sz w:val="20"/>
                <w:szCs w:val="20"/>
              </w:rPr>
              <w:t>Engages students in</w:t>
            </w:r>
            <w:r w:rsidRPr="00605506">
              <w:rPr>
                <w:iCs/>
                <w:sz w:val="20"/>
                <w:szCs w:val="20"/>
              </w:rPr>
              <w:t xml:space="preserve"> an extended hike, nature journaling, and personal encoun</w:t>
            </w:r>
            <w:r>
              <w:rPr>
                <w:iCs/>
                <w:sz w:val="20"/>
                <w:szCs w:val="20"/>
              </w:rPr>
              <w:t>ters with our resident animals. F</w:t>
            </w:r>
            <w:r w:rsidRPr="00605506">
              <w:rPr>
                <w:iCs/>
                <w:sz w:val="20"/>
                <w:szCs w:val="20"/>
              </w:rPr>
              <w:t>ourth and fifth grade station activities explore human impact on watersheds.</w:t>
            </w:r>
          </w:p>
        </w:tc>
      </w:tr>
      <w:tr w:rsidR="00714EE7" w14:paraId="727D0B48" w14:textId="77777777" w:rsidTr="007A3503">
        <w:tc>
          <w:tcPr>
            <w:tcW w:w="2340" w:type="dxa"/>
            <w:shd w:val="clear" w:color="auto" w:fill="auto"/>
            <w:vAlign w:val="center"/>
          </w:tcPr>
          <w:p w14:paraId="7AE1D4AE" w14:textId="544EAD85" w:rsidR="00714EE7" w:rsidRPr="00714EE7" w:rsidRDefault="00714EE7" w:rsidP="00751A0F">
            <w:pPr>
              <w:rPr>
                <w:bCs/>
              </w:rPr>
            </w:pPr>
            <w:r w:rsidRPr="00714EE7">
              <w:rPr>
                <w:bCs/>
              </w:rPr>
              <w:t>Nimbus Fish Hatchery Tour</w:t>
            </w:r>
          </w:p>
        </w:tc>
        <w:tc>
          <w:tcPr>
            <w:tcW w:w="3600" w:type="dxa"/>
            <w:shd w:val="clear" w:color="auto" w:fill="auto"/>
          </w:tcPr>
          <w:p w14:paraId="1DD10617" w14:textId="77777777" w:rsidR="00714EE7" w:rsidRDefault="00714EE7" w:rsidP="00FE1D9C">
            <w:pPr>
              <w:rPr>
                <w:b/>
                <w:sz w:val="20"/>
                <w:szCs w:val="20"/>
              </w:rPr>
            </w:pPr>
            <w:r w:rsidRPr="00714EE7">
              <w:rPr>
                <w:b/>
                <w:sz w:val="20"/>
                <w:szCs w:val="20"/>
              </w:rPr>
              <w:t>Obtaining, Evaluating, and Communicating Information</w:t>
            </w:r>
          </w:p>
          <w:p w14:paraId="27A8FB99" w14:textId="5154B155" w:rsidR="00714EE7" w:rsidRPr="00CC7FFE" w:rsidRDefault="00714EE7" w:rsidP="00FE1D9C">
            <w:pPr>
              <w:rPr>
                <w:sz w:val="20"/>
                <w:szCs w:val="20"/>
              </w:rPr>
            </w:pPr>
            <w:r w:rsidRPr="00714EE7">
              <w:rPr>
                <w:sz w:val="20"/>
                <w:szCs w:val="20"/>
              </w:rPr>
              <w:t>Obtain and combine information from books and/or other reliable media to explain phenomena or solutions to a design problem.</w:t>
            </w:r>
          </w:p>
        </w:tc>
        <w:tc>
          <w:tcPr>
            <w:tcW w:w="3960" w:type="dxa"/>
            <w:shd w:val="clear" w:color="auto" w:fill="auto"/>
          </w:tcPr>
          <w:p w14:paraId="68E105CB" w14:textId="77777777" w:rsidR="00714EE7" w:rsidRPr="00100082" w:rsidRDefault="00714EE7" w:rsidP="00714EE7">
            <w:pPr>
              <w:rPr>
                <w:sz w:val="20"/>
                <w:szCs w:val="20"/>
              </w:rPr>
            </w:pPr>
            <w:r w:rsidRPr="00100082">
              <w:rPr>
                <w:b/>
                <w:bCs/>
                <w:sz w:val="20"/>
                <w:szCs w:val="20"/>
              </w:rPr>
              <w:t>Cause and Effect</w:t>
            </w:r>
          </w:p>
          <w:p w14:paraId="6FB98961" w14:textId="1BA81D8E" w:rsidR="00714EE7" w:rsidRPr="00CC7FFE" w:rsidRDefault="00714EE7" w:rsidP="00FE1D9C">
            <w:pPr>
              <w:rPr>
                <w:sz w:val="20"/>
                <w:szCs w:val="20"/>
              </w:rPr>
            </w:pPr>
            <w:r w:rsidRPr="00100082">
              <w:rPr>
                <w:sz w:val="20"/>
                <w:szCs w:val="20"/>
              </w:rPr>
              <w:t>Cause and effect relationships are routinely identified, tested, and used to explain change.</w:t>
            </w:r>
          </w:p>
        </w:tc>
        <w:tc>
          <w:tcPr>
            <w:tcW w:w="4490" w:type="dxa"/>
            <w:shd w:val="clear" w:color="auto" w:fill="auto"/>
          </w:tcPr>
          <w:p w14:paraId="3BD84287" w14:textId="542D186D" w:rsidR="00714EE7" w:rsidRPr="00CC7FFE" w:rsidRDefault="00714EE7" w:rsidP="00714EE7">
            <w:pPr>
              <w:rPr>
                <w:sz w:val="20"/>
                <w:szCs w:val="20"/>
              </w:rPr>
            </w:pPr>
            <w:r w:rsidRPr="00714EE7">
              <w:rPr>
                <w:sz w:val="20"/>
                <w:szCs w:val="20"/>
              </w:rPr>
              <w:t>Guided tours address the natural history of salmon and/or steelhead,</w:t>
            </w:r>
            <w:r>
              <w:rPr>
                <w:sz w:val="20"/>
                <w:szCs w:val="20"/>
              </w:rPr>
              <w:t xml:space="preserve"> </w:t>
            </w:r>
            <w:r w:rsidRPr="00714EE7">
              <w:rPr>
                <w:sz w:val="20"/>
                <w:szCs w:val="20"/>
              </w:rPr>
              <w:t>the reasons for the hatchery, hatchery o</w:t>
            </w:r>
            <w:r>
              <w:rPr>
                <w:sz w:val="20"/>
                <w:szCs w:val="20"/>
              </w:rPr>
              <w:t xml:space="preserve">perations, resource management </w:t>
            </w:r>
            <w:r w:rsidRPr="00714EE7">
              <w:rPr>
                <w:sz w:val="20"/>
                <w:szCs w:val="20"/>
              </w:rPr>
              <w:t>and individual stewardship.</w:t>
            </w:r>
            <w:r>
              <w:rPr>
                <w:sz w:val="20"/>
                <w:szCs w:val="20"/>
              </w:rPr>
              <w:t xml:space="preserve"> Tours are aligned to State </w:t>
            </w:r>
            <w:r w:rsidRPr="00714EE7">
              <w:rPr>
                <w:sz w:val="20"/>
                <w:szCs w:val="20"/>
              </w:rPr>
              <w:t xml:space="preserve">Science and </w:t>
            </w:r>
            <w:r>
              <w:rPr>
                <w:sz w:val="20"/>
                <w:szCs w:val="20"/>
              </w:rPr>
              <w:t>Standards.</w:t>
            </w:r>
          </w:p>
        </w:tc>
      </w:tr>
      <w:tr w:rsidR="00501503" w:rsidRPr="005C0C58" w14:paraId="2518C921" w14:textId="77777777" w:rsidTr="007A3503">
        <w:tc>
          <w:tcPr>
            <w:tcW w:w="14390" w:type="dxa"/>
            <w:gridSpan w:val="4"/>
            <w:tcBorders>
              <w:bottom w:val="single" w:sz="4" w:space="0" w:color="auto"/>
            </w:tcBorders>
            <w:vAlign w:val="center"/>
          </w:tcPr>
          <w:p w14:paraId="050ED547" w14:textId="1BD98D5D" w:rsidR="00501503" w:rsidRPr="005C0C58" w:rsidRDefault="00501503" w:rsidP="00501503">
            <w:pPr>
              <w:jc w:val="center"/>
              <w:rPr>
                <w:color w:val="000000" w:themeColor="text1"/>
                <w:sz w:val="20"/>
                <w:szCs w:val="20"/>
              </w:rPr>
            </w:pPr>
            <w:r w:rsidRPr="005C0C58">
              <w:rPr>
                <w:b/>
                <w:bCs/>
                <w:color w:val="000000" w:themeColor="text1"/>
              </w:rPr>
              <w:lastRenderedPageBreak/>
              <w:t>GLOBE Program</w:t>
            </w:r>
          </w:p>
        </w:tc>
      </w:tr>
      <w:tr w:rsidR="00501503" w:rsidRPr="005C0C58" w14:paraId="4D75390C" w14:textId="77777777" w:rsidTr="007A3503">
        <w:tc>
          <w:tcPr>
            <w:tcW w:w="2340" w:type="dxa"/>
            <w:shd w:val="clear" w:color="auto" w:fill="E6E6E6"/>
            <w:vAlign w:val="center"/>
          </w:tcPr>
          <w:p w14:paraId="253505A1" w14:textId="16C1DDCC" w:rsidR="00501503" w:rsidRPr="0040381F" w:rsidRDefault="00501503" w:rsidP="00501503">
            <w:pPr>
              <w:rPr>
                <w:bCs/>
                <w:color w:val="000000" w:themeColor="text1"/>
              </w:rPr>
            </w:pPr>
            <w:r>
              <w:rPr>
                <w:bCs/>
                <w:color w:val="000000" w:themeColor="text1"/>
              </w:rPr>
              <w:t>Water Wonders</w:t>
            </w:r>
          </w:p>
          <w:p w14:paraId="7E25B18C" w14:textId="77777777" w:rsidR="00501503" w:rsidRPr="0040381F" w:rsidRDefault="00501503" w:rsidP="00501503">
            <w:pPr>
              <w:rPr>
                <w:bCs/>
                <w:color w:val="000000" w:themeColor="text1"/>
              </w:rPr>
            </w:pPr>
          </w:p>
          <w:p w14:paraId="071953AE" w14:textId="3ECBDAC3" w:rsidR="00501503" w:rsidRPr="00B416FE" w:rsidRDefault="00B416FE" w:rsidP="00501503">
            <w:pPr>
              <w:rPr>
                <w:b/>
                <w:bCs/>
                <w:i/>
                <w:color w:val="000000" w:themeColor="text1"/>
              </w:rPr>
            </w:pPr>
            <w:r w:rsidRPr="00B416FE">
              <w:rPr>
                <w:bCs/>
                <w:i/>
                <w:color w:val="000000" w:themeColor="text1"/>
              </w:rPr>
              <w:t>What are macroinvertebrates and why do scientists study them to assess water quality</w:t>
            </w:r>
            <w:r w:rsidR="00501503" w:rsidRPr="00B416FE">
              <w:rPr>
                <w:bCs/>
                <w:i/>
                <w:color w:val="000000" w:themeColor="text1"/>
              </w:rPr>
              <w:t>?</w:t>
            </w:r>
          </w:p>
        </w:tc>
        <w:tc>
          <w:tcPr>
            <w:tcW w:w="3600" w:type="dxa"/>
            <w:shd w:val="clear" w:color="auto" w:fill="E6E6E6"/>
          </w:tcPr>
          <w:p w14:paraId="3082D2BF" w14:textId="77777777" w:rsidR="00B416FE" w:rsidRDefault="00B416FE" w:rsidP="00501503">
            <w:pPr>
              <w:rPr>
                <w:b/>
                <w:sz w:val="20"/>
                <w:szCs w:val="20"/>
              </w:rPr>
            </w:pPr>
            <w:r w:rsidRPr="00B416FE">
              <w:rPr>
                <w:b/>
                <w:sz w:val="20"/>
                <w:szCs w:val="20"/>
              </w:rPr>
              <w:t>Engaging in Argument from Evidence</w:t>
            </w:r>
          </w:p>
          <w:p w14:paraId="6B79CE3A" w14:textId="749B2E8E" w:rsidR="00501503" w:rsidRPr="005C0C58" w:rsidRDefault="00B416FE" w:rsidP="00501503">
            <w:pPr>
              <w:rPr>
                <w:color w:val="000000" w:themeColor="text1"/>
                <w:sz w:val="20"/>
                <w:szCs w:val="20"/>
              </w:rPr>
            </w:pPr>
            <w:r w:rsidRPr="00B416FE">
              <w:rPr>
                <w:sz w:val="20"/>
                <w:szCs w:val="20"/>
              </w:rPr>
              <w:t>Construct an argument with evidence, data, and/or a model.</w:t>
            </w:r>
          </w:p>
        </w:tc>
        <w:tc>
          <w:tcPr>
            <w:tcW w:w="3960" w:type="dxa"/>
            <w:shd w:val="clear" w:color="auto" w:fill="E6E6E6"/>
          </w:tcPr>
          <w:p w14:paraId="4F335BFB" w14:textId="77777777" w:rsidR="00B416FE" w:rsidRPr="00CC7FFE" w:rsidRDefault="00B416FE" w:rsidP="00B416FE">
            <w:pPr>
              <w:rPr>
                <w:sz w:val="20"/>
                <w:szCs w:val="20"/>
              </w:rPr>
            </w:pPr>
            <w:r w:rsidRPr="00CC7FFE">
              <w:rPr>
                <w:b/>
                <w:bCs/>
                <w:sz w:val="20"/>
                <w:szCs w:val="20"/>
              </w:rPr>
              <w:t>Systems and System Models</w:t>
            </w:r>
          </w:p>
          <w:p w14:paraId="005C7C70" w14:textId="77777777" w:rsidR="00B416FE" w:rsidRDefault="00B416FE" w:rsidP="00B416FE">
            <w:pPr>
              <w:rPr>
                <w:sz w:val="20"/>
                <w:szCs w:val="20"/>
              </w:rPr>
            </w:pPr>
            <w:r w:rsidRPr="00CC7FFE">
              <w:rPr>
                <w:sz w:val="20"/>
                <w:szCs w:val="20"/>
              </w:rPr>
              <w:t>A system can be described in terms of its components and their interactions.</w:t>
            </w:r>
          </w:p>
          <w:p w14:paraId="4B4B50B4" w14:textId="77777777" w:rsidR="00501503" w:rsidRPr="005C0C58" w:rsidRDefault="00501503" w:rsidP="00501503">
            <w:pPr>
              <w:rPr>
                <w:color w:val="000000" w:themeColor="text1"/>
                <w:sz w:val="20"/>
                <w:szCs w:val="20"/>
              </w:rPr>
            </w:pPr>
          </w:p>
        </w:tc>
        <w:tc>
          <w:tcPr>
            <w:tcW w:w="4490" w:type="dxa"/>
            <w:shd w:val="clear" w:color="auto" w:fill="E6E6E6"/>
          </w:tcPr>
          <w:p w14:paraId="2363F9DC" w14:textId="0C894215" w:rsidR="00501503" w:rsidRPr="005C0C58" w:rsidRDefault="00A2300E" w:rsidP="00A2300E">
            <w:pPr>
              <w:rPr>
                <w:color w:val="000000" w:themeColor="text1"/>
                <w:sz w:val="20"/>
                <w:szCs w:val="20"/>
              </w:rPr>
            </w:pPr>
            <w:r>
              <w:rPr>
                <w:color w:val="000000" w:themeColor="text1"/>
                <w:sz w:val="20"/>
                <w:szCs w:val="20"/>
              </w:rPr>
              <w:t>Students are</w:t>
            </w:r>
            <w:r w:rsidRPr="00A2300E">
              <w:rPr>
                <w:color w:val="000000" w:themeColor="text1"/>
                <w:sz w:val="20"/>
                <w:szCs w:val="20"/>
              </w:rPr>
              <w:t xml:space="preserve"> introduced to different species of aquatic macroi</w:t>
            </w:r>
            <w:r>
              <w:rPr>
                <w:color w:val="000000" w:themeColor="text1"/>
                <w:sz w:val="20"/>
                <w:szCs w:val="20"/>
              </w:rPr>
              <w:t xml:space="preserve">nvertebrates and </w:t>
            </w:r>
            <w:r w:rsidRPr="00A2300E">
              <w:rPr>
                <w:color w:val="000000" w:themeColor="text1"/>
                <w:sz w:val="20"/>
                <w:szCs w:val="20"/>
              </w:rPr>
              <w:t>hypothesize why each inse</w:t>
            </w:r>
            <w:r>
              <w:rPr>
                <w:color w:val="000000" w:themeColor="text1"/>
                <w:sz w:val="20"/>
                <w:szCs w:val="20"/>
              </w:rPr>
              <w:t>ct looks the way it does. Students can</w:t>
            </w:r>
            <w:r w:rsidRPr="00A2300E">
              <w:rPr>
                <w:color w:val="000000" w:themeColor="text1"/>
                <w:sz w:val="20"/>
                <w:szCs w:val="20"/>
              </w:rPr>
              <w:t xml:space="preserve"> make observat</w:t>
            </w:r>
            <w:r>
              <w:rPr>
                <w:color w:val="000000" w:themeColor="text1"/>
                <w:sz w:val="20"/>
                <w:szCs w:val="20"/>
              </w:rPr>
              <w:t>ions of macroinvertebrates in a</w:t>
            </w:r>
            <w:r w:rsidRPr="00A2300E">
              <w:rPr>
                <w:color w:val="000000" w:themeColor="text1"/>
                <w:sz w:val="20"/>
                <w:szCs w:val="20"/>
              </w:rPr>
              <w:t xml:space="preserve"> </w:t>
            </w:r>
            <w:r>
              <w:rPr>
                <w:color w:val="000000" w:themeColor="text1"/>
                <w:sz w:val="20"/>
                <w:szCs w:val="20"/>
              </w:rPr>
              <w:t xml:space="preserve">classroom </w:t>
            </w:r>
            <w:r w:rsidRPr="00A2300E">
              <w:rPr>
                <w:color w:val="000000" w:themeColor="text1"/>
                <w:sz w:val="20"/>
                <w:szCs w:val="20"/>
              </w:rPr>
              <w:t xml:space="preserve">aquarium </w:t>
            </w:r>
            <w:r>
              <w:rPr>
                <w:color w:val="000000" w:themeColor="text1"/>
                <w:sz w:val="20"/>
                <w:szCs w:val="20"/>
              </w:rPr>
              <w:t>or visit a local stream in their watershed</w:t>
            </w:r>
            <w:r w:rsidRPr="00A2300E">
              <w:rPr>
                <w:color w:val="000000" w:themeColor="text1"/>
                <w:sz w:val="20"/>
                <w:szCs w:val="20"/>
              </w:rPr>
              <w:t xml:space="preserve"> to conduct field observations.</w:t>
            </w:r>
          </w:p>
        </w:tc>
      </w:tr>
      <w:tr w:rsidR="00501503" w:rsidRPr="005C0C58" w14:paraId="299E05F9" w14:textId="77777777" w:rsidTr="007A3503">
        <w:tc>
          <w:tcPr>
            <w:tcW w:w="2340" w:type="dxa"/>
            <w:shd w:val="clear" w:color="auto" w:fill="E6E6E6"/>
            <w:vAlign w:val="center"/>
          </w:tcPr>
          <w:p w14:paraId="4A5BA0ED" w14:textId="77777777" w:rsidR="00501503" w:rsidRPr="005C0C58" w:rsidRDefault="00501503" w:rsidP="00501503">
            <w:pPr>
              <w:rPr>
                <w:color w:val="000000" w:themeColor="text1"/>
              </w:rPr>
            </w:pPr>
            <w:r w:rsidRPr="005C0C58">
              <w:rPr>
                <w:color w:val="000000" w:themeColor="text1"/>
              </w:rPr>
              <w:t>Water Walk</w:t>
            </w:r>
          </w:p>
          <w:p w14:paraId="024E60FE" w14:textId="77777777" w:rsidR="00501503" w:rsidRPr="0040381F" w:rsidRDefault="00501503" w:rsidP="00501503">
            <w:pPr>
              <w:rPr>
                <w:bCs/>
                <w:color w:val="000000" w:themeColor="text1"/>
              </w:rPr>
            </w:pPr>
          </w:p>
          <w:p w14:paraId="13EBA04E" w14:textId="69A148D3" w:rsidR="00501503" w:rsidRPr="00F865C8" w:rsidRDefault="00501503" w:rsidP="00501503">
            <w:pPr>
              <w:rPr>
                <w:b/>
                <w:bCs/>
                <w:i/>
                <w:color w:val="000000" w:themeColor="text1"/>
              </w:rPr>
            </w:pPr>
            <w:r w:rsidRPr="00F865C8">
              <w:rPr>
                <w:bCs/>
                <w:i/>
                <w:color w:val="000000" w:themeColor="text1"/>
              </w:rPr>
              <w:t>How can we plan and carry out effective investigations of our watershed?</w:t>
            </w:r>
          </w:p>
        </w:tc>
        <w:tc>
          <w:tcPr>
            <w:tcW w:w="3600" w:type="dxa"/>
            <w:shd w:val="clear" w:color="auto" w:fill="E6E6E6"/>
          </w:tcPr>
          <w:p w14:paraId="7B57FB2D" w14:textId="77777777" w:rsidR="00F865C8" w:rsidRDefault="00F865C8" w:rsidP="00F865C8">
            <w:pPr>
              <w:rPr>
                <w:b/>
                <w:sz w:val="20"/>
                <w:szCs w:val="20"/>
              </w:rPr>
            </w:pPr>
            <w:r w:rsidRPr="00714EE7">
              <w:rPr>
                <w:b/>
                <w:sz w:val="20"/>
                <w:szCs w:val="20"/>
              </w:rPr>
              <w:t>Obtaining, Evaluating, and Communicating Information</w:t>
            </w:r>
          </w:p>
          <w:p w14:paraId="0D55EEA9" w14:textId="794BDDA9" w:rsidR="00501503" w:rsidRPr="005C0C58" w:rsidRDefault="00F865C8" w:rsidP="00F865C8">
            <w:pPr>
              <w:rPr>
                <w:color w:val="000000" w:themeColor="text1"/>
                <w:sz w:val="20"/>
                <w:szCs w:val="20"/>
              </w:rPr>
            </w:pPr>
            <w:r w:rsidRPr="00714EE7">
              <w:rPr>
                <w:sz w:val="20"/>
                <w:szCs w:val="20"/>
              </w:rPr>
              <w:t>Obtain and combine information from books and/or other reliable media to explain phenomena or solutions to a design problem.</w:t>
            </w:r>
          </w:p>
        </w:tc>
        <w:tc>
          <w:tcPr>
            <w:tcW w:w="3960" w:type="dxa"/>
            <w:shd w:val="clear" w:color="auto" w:fill="E6E6E6"/>
          </w:tcPr>
          <w:p w14:paraId="5868398C" w14:textId="77777777" w:rsidR="00F865C8" w:rsidRPr="00CC7FFE" w:rsidRDefault="00F865C8" w:rsidP="00F865C8">
            <w:pPr>
              <w:rPr>
                <w:sz w:val="20"/>
                <w:szCs w:val="20"/>
              </w:rPr>
            </w:pPr>
            <w:r w:rsidRPr="00CC7FFE">
              <w:rPr>
                <w:b/>
                <w:bCs/>
                <w:sz w:val="20"/>
                <w:szCs w:val="20"/>
              </w:rPr>
              <w:t>Systems and System Models</w:t>
            </w:r>
          </w:p>
          <w:p w14:paraId="317495D7" w14:textId="77777777" w:rsidR="00F865C8" w:rsidRDefault="00F865C8" w:rsidP="00F865C8">
            <w:pPr>
              <w:rPr>
                <w:sz w:val="20"/>
                <w:szCs w:val="20"/>
              </w:rPr>
            </w:pPr>
            <w:r w:rsidRPr="00CC7FFE">
              <w:rPr>
                <w:sz w:val="20"/>
                <w:szCs w:val="20"/>
              </w:rPr>
              <w:t>A system can be described in terms of its components and their interactions.</w:t>
            </w:r>
          </w:p>
          <w:p w14:paraId="5967B64E" w14:textId="77777777" w:rsidR="00501503" w:rsidRPr="005C0C58" w:rsidRDefault="00501503" w:rsidP="00501503">
            <w:pPr>
              <w:rPr>
                <w:color w:val="000000" w:themeColor="text1"/>
                <w:sz w:val="20"/>
                <w:szCs w:val="20"/>
              </w:rPr>
            </w:pPr>
          </w:p>
        </w:tc>
        <w:tc>
          <w:tcPr>
            <w:tcW w:w="4490" w:type="dxa"/>
            <w:shd w:val="clear" w:color="auto" w:fill="E6E6E6"/>
          </w:tcPr>
          <w:p w14:paraId="7AC9C52B" w14:textId="0E3BB8B9" w:rsidR="00501503" w:rsidRPr="005C0C58" w:rsidRDefault="00F865C8" w:rsidP="00F865C8">
            <w:pPr>
              <w:rPr>
                <w:color w:val="000000" w:themeColor="text1"/>
                <w:sz w:val="20"/>
                <w:szCs w:val="20"/>
              </w:rPr>
            </w:pPr>
            <w:r>
              <w:rPr>
                <w:color w:val="000000" w:themeColor="text1"/>
                <w:sz w:val="20"/>
                <w:szCs w:val="20"/>
              </w:rPr>
              <w:t xml:space="preserve">Students </w:t>
            </w:r>
            <w:r w:rsidR="00501503" w:rsidRPr="00501503">
              <w:rPr>
                <w:color w:val="000000" w:themeColor="text1"/>
                <w:sz w:val="20"/>
                <w:szCs w:val="20"/>
              </w:rPr>
              <w:t xml:space="preserve">conduct a visual survey </w:t>
            </w:r>
            <w:r>
              <w:rPr>
                <w:color w:val="000000" w:themeColor="text1"/>
                <w:sz w:val="20"/>
                <w:szCs w:val="20"/>
              </w:rPr>
              <w:t xml:space="preserve">of a Hydrosphere Study Site to develop </w:t>
            </w:r>
            <w:r w:rsidR="00501503" w:rsidRPr="00501503">
              <w:rPr>
                <w:color w:val="000000" w:themeColor="text1"/>
                <w:sz w:val="20"/>
                <w:szCs w:val="20"/>
              </w:rPr>
              <w:t>questions about local land cover and/ or water chemistry issues that may require further investigation.</w:t>
            </w:r>
            <w:r w:rsidR="00501503">
              <w:rPr>
                <w:color w:val="000000" w:themeColor="text1"/>
                <w:sz w:val="20"/>
                <w:szCs w:val="20"/>
              </w:rPr>
              <w:t xml:space="preserve"> </w:t>
            </w:r>
            <w:r w:rsidR="00501503" w:rsidRPr="00501503">
              <w:rPr>
                <w:color w:val="000000" w:themeColor="text1"/>
                <w:sz w:val="20"/>
                <w:szCs w:val="20"/>
              </w:rPr>
              <w:t>Students will learn different methods for finding out about a study site, suc</w:t>
            </w:r>
            <w:r>
              <w:rPr>
                <w:color w:val="000000" w:themeColor="text1"/>
                <w:sz w:val="20"/>
                <w:szCs w:val="20"/>
              </w:rPr>
              <w:t>h as through library research, field visits</w:t>
            </w:r>
            <w:r w:rsidR="00501503" w:rsidRPr="00501503">
              <w:rPr>
                <w:color w:val="000000" w:themeColor="text1"/>
                <w:sz w:val="20"/>
                <w:szCs w:val="20"/>
              </w:rPr>
              <w:t xml:space="preserve"> and interviews.</w:t>
            </w:r>
          </w:p>
        </w:tc>
      </w:tr>
      <w:tr w:rsidR="00501503" w:rsidRPr="005C0C58" w14:paraId="7AC5E344" w14:textId="77777777" w:rsidTr="007A3503">
        <w:tc>
          <w:tcPr>
            <w:tcW w:w="2340" w:type="dxa"/>
            <w:shd w:val="clear" w:color="auto" w:fill="E6E6E6"/>
            <w:vAlign w:val="center"/>
          </w:tcPr>
          <w:p w14:paraId="12D1B8A5" w14:textId="77777777" w:rsidR="00501503" w:rsidRPr="005C0C58" w:rsidRDefault="00501503" w:rsidP="00501503">
            <w:pPr>
              <w:rPr>
                <w:color w:val="000000" w:themeColor="text1"/>
              </w:rPr>
            </w:pPr>
            <w:r w:rsidRPr="005C0C58">
              <w:rPr>
                <w:color w:val="000000" w:themeColor="text1"/>
              </w:rPr>
              <w:t xml:space="preserve">Model a Catchment Basin </w:t>
            </w:r>
          </w:p>
          <w:p w14:paraId="7CF7CAD1" w14:textId="77777777" w:rsidR="00501503" w:rsidRPr="0040381F" w:rsidRDefault="00501503" w:rsidP="00501503">
            <w:pPr>
              <w:rPr>
                <w:bCs/>
                <w:color w:val="000000" w:themeColor="text1"/>
              </w:rPr>
            </w:pPr>
          </w:p>
          <w:p w14:paraId="492CB421" w14:textId="50E1CDB3" w:rsidR="00501503" w:rsidRPr="00A2300E" w:rsidRDefault="00A2300E" w:rsidP="00501503">
            <w:pPr>
              <w:rPr>
                <w:b/>
                <w:bCs/>
                <w:i/>
                <w:color w:val="000000" w:themeColor="text1"/>
              </w:rPr>
            </w:pPr>
            <w:r w:rsidRPr="00A2300E">
              <w:rPr>
                <w:bCs/>
                <w:i/>
                <w:color w:val="000000" w:themeColor="text1"/>
              </w:rPr>
              <w:t>How can changing landscape patterns effect the flow of water</w:t>
            </w:r>
            <w:r w:rsidR="00501503" w:rsidRPr="00A2300E">
              <w:rPr>
                <w:bCs/>
                <w:i/>
                <w:color w:val="000000" w:themeColor="text1"/>
              </w:rPr>
              <w:t>?</w:t>
            </w:r>
          </w:p>
        </w:tc>
        <w:tc>
          <w:tcPr>
            <w:tcW w:w="3600" w:type="dxa"/>
            <w:shd w:val="clear" w:color="auto" w:fill="E6E6E6"/>
          </w:tcPr>
          <w:p w14:paraId="296B9021" w14:textId="77777777" w:rsidR="00F865C8" w:rsidRPr="00CC7FFE" w:rsidRDefault="00F865C8" w:rsidP="00F865C8">
            <w:pPr>
              <w:rPr>
                <w:b/>
                <w:bCs/>
                <w:sz w:val="20"/>
                <w:szCs w:val="20"/>
              </w:rPr>
            </w:pPr>
            <w:r w:rsidRPr="00CC7FFE">
              <w:rPr>
                <w:b/>
                <w:bCs/>
                <w:sz w:val="20"/>
                <w:szCs w:val="20"/>
              </w:rPr>
              <w:t>Developing and Using Models</w:t>
            </w:r>
          </w:p>
          <w:p w14:paraId="4811DBA9" w14:textId="77777777" w:rsidR="00501503" w:rsidRDefault="00F865C8" w:rsidP="00F865C8">
            <w:pPr>
              <w:rPr>
                <w:sz w:val="20"/>
                <w:szCs w:val="20"/>
              </w:rPr>
            </w:pPr>
            <w:r w:rsidRPr="00CC7FFE">
              <w:rPr>
                <w:sz w:val="20"/>
                <w:szCs w:val="20"/>
              </w:rPr>
              <w:t>Develop a model to describe phenomena.</w:t>
            </w:r>
          </w:p>
          <w:p w14:paraId="548C37A7" w14:textId="5ADD373E" w:rsidR="00B416FE" w:rsidRPr="005C0C58" w:rsidRDefault="00B416FE" w:rsidP="00B416FE">
            <w:pPr>
              <w:rPr>
                <w:color w:val="000000" w:themeColor="text1"/>
                <w:sz w:val="20"/>
                <w:szCs w:val="20"/>
              </w:rPr>
            </w:pPr>
          </w:p>
        </w:tc>
        <w:tc>
          <w:tcPr>
            <w:tcW w:w="3960" w:type="dxa"/>
            <w:shd w:val="clear" w:color="auto" w:fill="E6E6E6"/>
          </w:tcPr>
          <w:p w14:paraId="513405A3" w14:textId="77777777" w:rsidR="00F865C8" w:rsidRPr="00CC7FFE" w:rsidRDefault="00F865C8" w:rsidP="00F865C8">
            <w:pPr>
              <w:rPr>
                <w:sz w:val="20"/>
                <w:szCs w:val="20"/>
              </w:rPr>
            </w:pPr>
            <w:r w:rsidRPr="00CC7FFE">
              <w:rPr>
                <w:b/>
                <w:bCs/>
                <w:sz w:val="20"/>
                <w:szCs w:val="20"/>
              </w:rPr>
              <w:t>Systems and System Models</w:t>
            </w:r>
          </w:p>
          <w:p w14:paraId="53C9252A" w14:textId="77777777" w:rsidR="00F865C8" w:rsidRDefault="00F865C8" w:rsidP="00F865C8">
            <w:pPr>
              <w:rPr>
                <w:sz w:val="20"/>
                <w:szCs w:val="20"/>
              </w:rPr>
            </w:pPr>
            <w:r w:rsidRPr="00CC7FFE">
              <w:rPr>
                <w:sz w:val="20"/>
                <w:szCs w:val="20"/>
              </w:rPr>
              <w:t>A system can be described in terms of its components and their interactions.</w:t>
            </w:r>
          </w:p>
          <w:p w14:paraId="4615CAED" w14:textId="77777777" w:rsidR="00501503" w:rsidRPr="005C0C58" w:rsidRDefault="00501503" w:rsidP="00501503">
            <w:pPr>
              <w:rPr>
                <w:color w:val="000000" w:themeColor="text1"/>
                <w:sz w:val="20"/>
                <w:szCs w:val="20"/>
              </w:rPr>
            </w:pPr>
          </w:p>
        </w:tc>
        <w:tc>
          <w:tcPr>
            <w:tcW w:w="4490" w:type="dxa"/>
            <w:shd w:val="clear" w:color="auto" w:fill="E6E6E6"/>
          </w:tcPr>
          <w:p w14:paraId="4D16B260" w14:textId="0E6C4379" w:rsidR="00501503" w:rsidRPr="005C0C58" w:rsidRDefault="00F865C8" w:rsidP="00501503">
            <w:pPr>
              <w:rPr>
                <w:color w:val="000000" w:themeColor="text1"/>
                <w:sz w:val="20"/>
                <w:szCs w:val="20"/>
              </w:rPr>
            </w:pPr>
            <w:r>
              <w:rPr>
                <w:color w:val="000000" w:themeColor="text1"/>
                <w:sz w:val="20"/>
                <w:szCs w:val="20"/>
              </w:rPr>
              <w:t xml:space="preserve">Students </w:t>
            </w:r>
            <w:r w:rsidRPr="00F865C8">
              <w:rPr>
                <w:color w:val="000000" w:themeColor="text1"/>
                <w:sz w:val="20"/>
                <w:szCs w:val="20"/>
              </w:rPr>
              <w:t>construct a 3-dimensional model of a catchment basin. They will use the model to explore catchment basins, water pathways, and manipulate the model to illustrate how catchment basins can change</w:t>
            </w:r>
            <w:r>
              <w:rPr>
                <w:color w:val="000000" w:themeColor="text1"/>
                <w:sz w:val="20"/>
                <w:szCs w:val="20"/>
              </w:rPr>
              <w:t xml:space="preserve"> over time</w:t>
            </w:r>
            <w:r w:rsidRPr="00F865C8">
              <w:rPr>
                <w:color w:val="000000" w:themeColor="text1"/>
                <w:sz w:val="20"/>
                <w:szCs w:val="20"/>
              </w:rPr>
              <w:t>.</w:t>
            </w:r>
          </w:p>
        </w:tc>
      </w:tr>
      <w:tr w:rsidR="00501503" w:rsidRPr="005C0C58" w14:paraId="1CA2E586" w14:textId="77777777" w:rsidTr="007A3503">
        <w:tc>
          <w:tcPr>
            <w:tcW w:w="2340" w:type="dxa"/>
            <w:shd w:val="clear" w:color="auto" w:fill="E6E6E6"/>
            <w:vAlign w:val="center"/>
          </w:tcPr>
          <w:p w14:paraId="14AC921B" w14:textId="77777777" w:rsidR="00501503" w:rsidRPr="0040381F" w:rsidRDefault="00501503" w:rsidP="00501503">
            <w:pPr>
              <w:rPr>
                <w:bCs/>
                <w:color w:val="000000" w:themeColor="text1"/>
              </w:rPr>
            </w:pPr>
            <w:r w:rsidRPr="0040381F">
              <w:rPr>
                <w:bCs/>
                <w:color w:val="000000" w:themeColor="text1"/>
              </w:rPr>
              <w:t>GLOBE Protocols</w:t>
            </w:r>
          </w:p>
          <w:p w14:paraId="3B6DC696" w14:textId="77777777" w:rsidR="00501503" w:rsidRPr="0040381F" w:rsidRDefault="00501503" w:rsidP="00501503">
            <w:pPr>
              <w:rPr>
                <w:bCs/>
                <w:color w:val="000000" w:themeColor="text1"/>
              </w:rPr>
            </w:pPr>
          </w:p>
          <w:p w14:paraId="7D684BD8" w14:textId="77777777" w:rsidR="00501503" w:rsidRPr="00F865C8" w:rsidRDefault="00501503" w:rsidP="00501503">
            <w:pPr>
              <w:rPr>
                <w:b/>
                <w:bCs/>
                <w:i/>
                <w:color w:val="000000" w:themeColor="text1"/>
              </w:rPr>
            </w:pPr>
            <w:r w:rsidRPr="00F865C8">
              <w:rPr>
                <w:bCs/>
                <w:i/>
                <w:color w:val="000000" w:themeColor="text1"/>
              </w:rPr>
              <w:t>Is the water in our local streams safe to drink, swim in, water plants or send to communities downstream?</w:t>
            </w:r>
          </w:p>
        </w:tc>
        <w:tc>
          <w:tcPr>
            <w:tcW w:w="3600" w:type="dxa"/>
            <w:shd w:val="clear" w:color="auto" w:fill="E6E6E6"/>
          </w:tcPr>
          <w:p w14:paraId="25329821" w14:textId="77777777" w:rsidR="00501503" w:rsidRPr="00605506" w:rsidRDefault="00501503" w:rsidP="00501503">
            <w:pPr>
              <w:rPr>
                <w:b/>
                <w:sz w:val="20"/>
                <w:szCs w:val="20"/>
              </w:rPr>
            </w:pPr>
            <w:r w:rsidRPr="00605506">
              <w:rPr>
                <w:b/>
                <w:sz w:val="20"/>
                <w:szCs w:val="20"/>
              </w:rPr>
              <w:t>Planning and Carrying Out Investigations</w:t>
            </w:r>
          </w:p>
          <w:p w14:paraId="2102EACE" w14:textId="77777777" w:rsidR="00501503" w:rsidRPr="005C0C58" w:rsidRDefault="00501503" w:rsidP="00501503">
            <w:pPr>
              <w:rPr>
                <w:color w:val="000000" w:themeColor="text1"/>
                <w:sz w:val="20"/>
                <w:szCs w:val="20"/>
              </w:rPr>
            </w:pPr>
            <w:r w:rsidRPr="00605506">
              <w:rPr>
                <w:sz w:val="20"/>
                <w:szCs w:val="20"/>
              </w:rPr>
              <w:t>Make observations to produce data to serve as the basis for evidence for an explanation of a phenomenon.</w:t>
            </w:r>
          </w:p>
        </w:tc>
        <w:tc>
          <w:tcPr>
            <w:tcW w:w="3960" w:type="dxa"/>
            <w:shd w:val="clear" w:color="auto" w:fill="E6E6E6"/>
          </w:tcPr>
          <w:p w14:paraId="07F698E3" w14:textId="77777777" w:rsidR="00501503" w:rsidRDefault="00501503" w:rsidP="00501503">
            <w:pPr>
              <w:rPr>
                <w:sz w:val="20"/>
                <w:szCs w:val="20"/>
              </w:rPr>
            </w:pPr>
            <w:r w:rsidRPr="00714EE7">
              <w:rPr>
                <w:b/>
                <w:sz w:val="20"/>
                <w:szCs w:val="20"/>
              </w:rPr>
              <w:t>Scale, Proportion, and Quantity</w:t>
            </w:r>
          </w:p>
          <w:p w14:paraId="1A53EAD9" w14:textId="77777777" w:rsidR="00501503" w:rsidRPr="00714EE7" w:rsidRDefault="00501503" w:rsidP="00501503">
            <w:pPr>
              <w:rPr>
                <w:sz w:val="20"/>
                <w:szCs w:val="20"/>
              </w:rPr>
            </w:pPr>
            <w:r w:rsidRPr="00714EE7">
              <w:rPr>
                <w:sz w:val="20"/>
                <w:szCs w:val="20"/>
              </w:rPr>
              <w:t xml:space="preserve">Standard units are used to measure and describe physical quantities such as weight and volume. </w:t>
            </w:r>
          </w:p>
          <w:p w14:paraId="20654B05" w14:textId="77777777" w:rsidR="00501503" w:rsidRPr="005C0C58" w:rsidRDefault="00501503" w:rsidP="00501503">
            <w:pPr>
              <w:rPr>
                <w:color w:val="000000" w:themeColor="text1"/>
                <w:sz w:val="20"/>
                <w:szCs w:val="20"/>
              </w:rPr>
            </w:pPr>
          </w:p>
        </w:tc>
        <w:tc>
          <w:tcPr>
            <w:tcW w:w="4490" w:type="dxa"/>
            <w:shd w:val="clear" w:color="auto" w:fill="E6E6E6"/>
          </w:tcPr>
          <w:p w14:paraId="68FBBD87" w14:textId="77777777" w:rsidR="00501503" w:rsidRPr="005C0C58" w:rsidRDefault="00501503" w:rsidP="00501503">
            <w:pPr>
              <w:rPr>
                <w:color w:val="000000" w:themeColor="text1"/>
                <w:sz w:val="20"/>
                <w:szCs w:val="20"/>
              </w:rPr>
            </w:pPr>
            <w:r w:rsidRPr="005C0C58">
              <w:rPr>
                <w:color w:val="000000" w:themeColor="text1"/>
                <w:sz w:val="20"/>
                <w:szCs w:val="20"/>
              </w:rPr>
              <w:t>GLOBE H</w:t>
            </w:r>
            <w:r>
              <w:rPr>
                <w:color w:val="000000" w:themeColor="text1"/>
                <w:sz w:val="20"/>
                <w:szCs w:val="20"/>
              </w:rPr>
              <w:t xml:space="preserve">ydrosphere protocols enable students </w:t>
            </w:r>
            <w:r w:rsidRPr="005C0C58">
              <w:rPr>
                <w:color w:val="000000" w:themeColor="text1"/>
                <w:sz w:val="20"/>
                <w:szCs w:val="20"/>
              </w:rPr>
              <w:t xml:space="preserve">to </w:t>
            </w:r>
            <w:r>
              <w:rPr>
                <w:color w:val="000000" w:themeColor="text1"/>
                <w:sz w:val="20"/>
                <w:szCs w:val="20"/>
              </w:rPr>
              <w:t>plan and conduct investigations with</w:t>
            </w:r>
            <w:r w:rsidRPr="005C0C58">
              <w:rPr>
                <w:color w:val="000000" w:themeColor="text1"/>
                <w:sz w:val="20"/>
                <w:szCs w:val="20"/>
              </w:rPr>
              <w:t xml:space="preserve"> acc</w:t>
            </w:r>
            <w:r>
              <w:rPr>
                <w:color w:val="000000" w:themeColor="text1"/>
                <w:sz w:val="20"/>
                <w:szCs w:val="20"/>
              </w:rPr>
              <w:t>urate measurements of the quality of water bodies in their community. The student generated data can be analyzed and interpreted to identify patterns and relationships that impact the local watershed system.</w:t>
            </w:r>
          </w:p>
        </w:tc>
      </w:tr>
      <w:tr w:rsidR="00714EE7" w:rsidRPr="005C0C58" w14:paraId="35DE58AD" w14:textId="77777777" w:rsidTr="007A3503">
        <w:tc>
          <w:tcPr>
            <w:tcW w:w="2340" w:type="dxa"/>
            <w:shd w:val="clear" w:color="auto" w:fill="E6E6E6"/>
            <w:vAlign w:val="center"/>
          </w:tcPr>
          <w:p w14:paraId="043003C6" w14:textId="77777777" w:rsidR="00714EE7" w:rsidRPr="0040381F" w:rsidRDefault="005C0C58" w:rsidP="00751A0F">
            <w:pPr>
              <w:rPr>
                <w:bCs/>
                <w:color w:val="000000" w:themeColor="text1"/>
              </w:rPr>
            </w:pPr>
            <w:r w:rsidRPr="0040381F">
              <w:rPr>
                <w:bCs/>
                <w:color w:val="000000" w:themeColor="text1"/>
              </w:rPr>
              <w:lastRenderedPageBreak/>
              <w:t xml:space="preserve">GLOBE </w:t>
            </w:r>
            <w:r w:rsidR="006B5D18" w:rsidRPr="0040381F">
              <w:rPr>
                <w:bCs/>
                <w:color w:val="000000" w:themeColor="text1"/>
              </w:rPr>
              <w:t>Protocols</w:t>
            </w:r>
          </w:p>
          <w:p w14:paraId="410D888A" w14:textId="77777777" w:rsidR="005C0C58" w:rsidRPr="0040381F" w:rsidRDefault="005C0C58" w:rsidP="00751A0F">
            <w:pPr>
              <w:rPr>
                <w:bCs/>
                <w:color w:val="000000" w:themeColor="text1"/>
              </w:rPr>
            </w:pPr>
          </w:p>
          <w:p w14:paraId="345163A1" w14:textId="1371BC52" w:rsidR="005C0C58" w:rsidRPr="007A3503" w:rsidRDefault="005C0C58" w:rsidP="00751A0F">
            <w:pPr>
              <w:rPr>
                <w:b/>
                <w:bCs/>
                <w:i/>
                <w:color w:val="000000" w:themeColor="text1"/>
              </w:rPr>
            </w:pPr>
            <w:r w:rsidRPr="007A3503">
              <w:rPr>
                <w:bCs/>
                <w:i/>
                <w:color w:val="000000" w:themeColor="text1"/>
              </w:rPr>
              <w:t>Is the water in our local streams safe to drink, swim in, water plants or send to communities downstream?</w:t>
            </w:r>
          </w:p>
        </w:tc>
        <w:tc>
          <w:tcPr>
            <w:tcW w:w="3600" w:type="dxa"/>
            <w:shd w:val="clear" w:color="auto" w:fill="E6E6E6"/>
          </w:tcPr>
          <w:p w14:paraId="17D5F288" w14:textId="77777777" w:rsidR="0040381F" w:rsidRPr="00605506" w:rsidRDefault="0040381F" w:rsidP="0040381F">
            <w:pPr>
              <w:rPr>
                <w:b/>
                <w:sz w:val="20"/>
                <w:szCs w:val="20"/>
              </w:rPr>
            </w:pPr>
            <w:r w:rsidRPr="00605506">
              <w:rPr>
                <w:b/>
                <w:sz w:val="20"/>
                <w:szCs w:val="20"/>
              </w:rPr>
              <w:t>Planning and Carrying Out Investigations</w:t>
            </w:r>
          </w:p>
          <w:p w14:paraId="3167E1F8" w14:textId="05C60298" w:rsidR="006B5D18" w:rsidRPr="005C0C58" w:rsidRDefault="0040381F" w:rsidP="0040381F">
            <w:pPr>
              <w:rPr>
                <w:color w:val="000000" w:themeColor="text1"/>
                <w:sz w:val="20"/>
                <w:szCs w:val="20"/>
              </w:rPr>
            </w:pPr>
            <w:r w:rsidRPr="00605506">
              <w:rPr>
                <w:sz w:val="20"/>
                <w:szCs w:val="20"/>
              </w:rPr>
              <w:t>Make observations to produce data to serve as the basis for evidence for an explanation of a phenomenon.</w:t>
            </w:r>
          </w:p>
        </w:tc>
        <w:tc>
          <w:tcPr>
            <w:tcW w:w="3960" w:type="dxa"/>
            <w:shd w:val="clear" w:color="auto" w:fill="E6E6E6"/>
          </w:tcPr>
          <w:p w14:paraId="45DFF802" w14:textId="77777777" w:rsidR="0040381F" w:rsidRDefault="0040381F" w:rsidP="0040381F">
            <w:pPr>
              <w:rPr>
                <w:sz w:val="20"/>
                <w:szCs w:val="20"/>
              </w:rPr>
            </w:pPr>
            <w:r w:rsidRPr="00714EE7">
              <w:rPr>
                <w:b/>
                <w:sz w:val="20"/>
                <w:szCs w:val="20"/>
              </w:rPr>
              <w:t>Scale, Proportion, and Quantity</w:t>
            </w:r>
          </w:p>
          <w:p w14:paraId="3C3A4409" w14:textId="77777777" w:rsidR="0040381F" w:rsidRPr="00714EE7" w:rsidRDefault="0040381F" w:rsidP="0040381F">
            <w:pPr>
              <w:rPr>
                <w:sz w:val="20"/>
                <w:szCs w:val="20"/>
              </w:rPr>
            </w:pPr>
            <w:r w:rsidRPr="00714EE7">
              <w:rPr>
                <w:sz w:val="20"/>
                <w:szCs w:val="20"/>
              </w:rPr>
              <w:t xml:space="preserve">Standard units are used to measure and describe physical quantities such as weight and volume. </w:t>
            </w:r>
          </w:p>
          <w:p w14:paraId="7954AFB2" w14:textId="77777777" w:rsidR="00714EE7" w:rsidRPr="005C0C58" w:rsidRDefault="00714EE7" w:rsidP="00751A0F">
            <w:pPr>
              <w:rPr>
                <w:color w:val="000000" w:themeColor="text1"/>
                <w:sz w:val="20"/>
                <w:szCs w:val="20"/>
              </w:rPr>
            </w:pPr>
          </w:p>
        </w:tc>
        <w:tc>
          <w:tcPr>
            <w:tcW w:w="4490" w:type="dxa"/>
            <w:shd w:val="clear" w:color="auto" w:fill="E6E6E6"/>
          </w:tcPr>
          <w:p w14:paraId="40E5403E" w14:textId="1700538B" w:rsidR="00714EE7" w:rsidRPr="005C0C58" w:rsidRDefault="005C0C58" w:rsidP="0040381F">
            <w:pPr>
              <w:rPr>
                <w:color w:val="000000" w:themeColor="text1"/>
                <w:sz w:val="20"/>
                <w:szCs w:val="20"/>
              </w:rPr>
            </w:pPr>
            <w:r w:rsidRPr="005C0C58">
              <w:rPr>
                <w:color w:val="000000" w:themeColor="text1"/>
                <w:sz w:val="20"/>
                <w:szCs w:val="20"/>
              </w:rPr>
              <w:t>GLOBE H</w:t>
            </w:r>
            <w:r>
              <w:rPr>
                <w:color w:val="000000" w:themeColor="text1"/>
                <w:sz w:val="20"/>
                <w:szCs w:val="20"/>
              </w:rPr>
              <w:t xml:space="preserve">ydrosphere protocols enable students </w:t>
            </w:r>
            <w:r w:rsidRPr="005C0C58">
              <w:rPr>
                <w:color w:val="000000" w:themeColor="text1"/>
                <w:sz w:val="20"/>
                <w:szCs w:val="20"/>
              </w:rPr>
              <w:t xml:space="preserve">to </w:t>
            </w:r>
            <w:r w:rsidR="0040381F">
              <w:rPr>
                <w:color w:val="000000" w:themeColor="text1"/>
                <w:sz w:val="20"/>
                <w:szCs w:val="20"/>
              </w:rPr>
              <w:t>plan and conduct investigations with</w:t>
            </w:r>
            <w:r w:rsidRPr="005C0C58">
              <w:rPr>
                <w:color w:val="000000" w:themeColor="text1"/>
                <w:sz w:val="20"/>
                <w:szCs w:val="20"/>
              </w:rPr>
              <w:t xml:space="preserve"> acc</w:t>
            </w:r>
            <w:r w:rsidR="0040381F">
              <w:rPr>
                <w:color w:val="000000" w:themeColor="text1"/>
                <w:sz w:val="20"/>
                <w:szCs w:val="20"/>
              </w:rPr>
              <w:t>urate measurements of the quality of water bodies in their community. The student generated data can be analyzed and interpreted to identify patterns and relationships that impact the local watershed system.</w:t>
            </w:r>
          </w:p>
        </w:tc>
      </w:tr>
      <w:tr w:rsidR="006B5D18" w:rsidRPr="005C0C58" w14:paraId="7B33EBC6" w14:textId="77777777" w:rsidTr="007A3503">
        <w:tc>
          <w:tcPr>
            <w:tcW w:w="2340" w:type="dxa"/>
            <w:shd w:val="clear" w:color="auto" w:fill="E6E6E6"/>
          </w:tcPr>
          <w:p w14:paraId="77902828" w14:textId="77777777" w:rsidR="006B5D18" w:rsidRDefault="007A3503" w:rsidP="007A3503">
            <w:pPr>
              <w:rPr>
                <w:bCs/>
                <w:color w:val="000000" w:themeColor="text1"/>
              </w:rPr>
            </w:pPr>
            <w:r w:rsidRPr="007A3503">
              <w:rPr>
                <w:bCs/>
                <w:color w:val="000000" w:themeColor="text1"/>
              </w:rPr>
              <w:t>GLOBE D</w:t>
            </w:r>
            <w:r w:rsidR="00932E4E" w:rsidRPr="007A3503">
              <w:rPr>
                <w:bCs/>
                <w:color w:val="000000" w:themeColor="text1"/>
              </w:rPr>
              <w:t xml:space="preserve">ata </w:t>
            </w:r>
            <w:r w:rsidR="006B5D18" w:rsidRPr="007A3503">
              <w:rPr>
                <w:bCs/>
                <w:color w:val="000000" w:themeColor="text1"/>
              </w:rPr>
              <w:t>Apps</w:t>
            </w:r>
          </w:p>
          <w:p w14:paraId="7061757F" w14:textId="77777777" w:rsidR="007A3503" w:rsidRDefault="007A3503" w:rsidP="007A3503">
            <w:pPr>
              <w:rPr>
                <w:bCs/>
                <w:color w:val="000000" w:themeColor="text1"/>
              </w:rPr>
            </w:pPr>
          </w:p>
          <w:p w14:paraId="2FC095B8" w14:textId="65E589C9" w:rsidR="007A3503" w:rsidRPr="007A3503" w:rsidRDefault="007A3503" w:rsidP="007A3503">
            <w:pPr>
              <w:rPr>
                <w:bCs/>
                <w:i/>
                <w:color w:val="000000" w:themeColor="text1"/>
              </w:rPr>
            </w:pPr>
            <w:r w:rsidRPr="007A3503">
              <w:rPr>
                <w:bCs/>
                <w:i/>
                <w:color w:val="000000" w:themeColor="text1"/>
              </w:rPr>
              <w:t>How can technology be used to help us record and analyze data while studying our watershed?</w:t>
            </w:r>
          </w:p>
        </w:tc>
        <w:tc>
          <w:tcPr>
            <w:tcW w:w="3600" w:type="dxa"/>
            <w:shd w:val="clear" w:color="auto" w:fill="E6E6E6"/>
          </w:tcPr>
          <w:p w14:paraId="11EE5E1B" w14:textId="77777777" w:rsidR="007A3503" w:rsidRPr="00605506" w:rsidRDefault="007A3503" w:rsidP="007A3503">
            <w:pPr>
              <w:rPr>
                <w:b/>
                <w:sz w:val="20"/>
                <w:szCs w:val="20"/>
              </w:rPr>
            </w:pPr>
            <w:r w:rsidRPr="00605506">
              <w:rPr>
                <w:b/>
                <w:sz w:val="20"/>
                <w:szCs w:val="20"/>
              </w:rPr>
              <w:t>Planning and Carrying Out Investigations</w:t>
            </w:r>
          </w:p>
          <w:p w14:paraId="0A3C7183" w14:textId="009CF4CC" w:rsidR="00FE64BE" w:rsidRPr="005C0C58" w:rsidRDefault="007A3503" w:rsidP="007A3503">
            <w:pPr>
              <w:rPr>
                <w:color w:val="000000" w:themeColor="text1"/>
              </w:rPr>
            </w:pPr>
            <w:r w:rsidRPr="00605506">
              <w:rPr>
                <w:sz w:val="20"/>
                <w:szCs w:val="20"/>
              </w:rPr>
              <w:t>Make observations to produce data to serve as the basis for evidence for an explanation of a phenomenon.</w:t>
            </w:r>
          </w:p>
        </w:tc>
        <w:tc>
          <w:tcPr>
            <w:tcW w:w="3960" w:type="dxa"/>
            <w:shd w:val="clear" w:color="auto" w:fill="E6E6E6"/>
          </w:tcPr>
          <w:p w14:paraId="44133FDD" w14:textId="77777777" w:rsidR="007A3503" w:rsidRPr="00CC7FFE" w:rsidRDefault="007A3503" w:rsidP="007A3503">
            <w:pPr>
              <w:rPr>
                <w:sz w:val="20"/>
                <w:szCs w:val="20"/>
              </w:rPr>
            </w:pPr>
            <w:r w:rsidRPr="00CC7FFE">
              <w:rPr>
                <w:b/>
                <w:bCs/>
                <w:sz w:val="20"/>
                <w:szCs w:val="20"/>
              </w:rPr>
              <w:t>Systems and System Models</w:t>
            </w:r>
          </w:p>
          <w:p w14:paraId="3185DD86" w14:textId="77777777" w:rsidR="007A3503" w:rsidRDefault="007A3503" w:rsidP="007A3503">
            <w:pPr>
              <w:rPr>
                <w:sz w:val="20"/>
                <w:szCs w:val="20"/>
              </w:rPr>
            </w:pPr>
            <w:r w:rsidRPr="00CC7FFE">
              <w:rPr>
                <w:sz w:val="20"/>
                <w:szCs w:val="20"/>
              </w:rPr>
              <w:t>A system can be described in terms of its components and their interactions.</w:t>
            </w:r>
          </w:p>
          <w:p w14:paraId="4BDB74DF" w14:textId="77777777" w:rsidR="006B5D18" w:rsidRPr="005C0C58" w:rsidRDefault="006B5D18" w:rsidP="00751A0F">
            <w:pPr>
              <w:rPr>
                <w:color w:val="000000" w:themeColor="text1"/>
                <w:sz w:val="20"/>
                <w:szCs w:val="20"/>
              </w:rPr>
            </w:pPr>
          </w:p>
        </w:tc>
        <w:tc>
          <w:tcPr>
            <w:tcW w:w="4490" w:type="dxa"/>
            <w:shd w:val="clear" w:color="auto" w:fill="E6E6E6"/>
          </w:tcPr>
          <w:p w14:paraId="3D1F7763" w14:textId="162C1C2E" w:rsidR="006B5D18" w:rsidRPr="005C0C58" w:rsidRDefault="00932E4E" w:rsidP="007A3503">
            <w:pPr>
              <w:rPr>
                <w:color w:val="000000" w:themeColor="text1"/>
                <w:sz w:val="20"/>
                <w:szCs w:val="20"/>
              </w:rPr>
            </w:pPr>
            <w:r>
              <w:rPr>
                <w:color w:val="000000" w:themeColor="text1"/>
                <w:sz w:val="20"/>
                <w:szCs w:val="20"/>
              </w:rPr>
              <w:t xml:space="preserve">GLOBE Observer allows students to implement </w:t>
            </w:r>
            <w:r w:rsidRPr="00932E4E">
              <w:rPr>
                <w:color w:val="000000" w:themeColor="text1"/>
                <w:sz w:val="20"/>
                <w:szCs w:val="20"/>
              </w:rPr>
              <w:t xml:space="preserve">GLOBE science protocols </w:t>
            </w:r>
            <w:r>
              <w:rPr>
                <w:color w:val="000000" w:themeColor="text1"/>
                <w:sz w:val="20"/>
                <w:szCs w:val="20"/>
              </w:rPr>
              <w:t>outside of a school setting from field study sites, local parks or at home</w:t>
            </w:r>
            <w:r w:rsidRPr="00932E4E">
              <w:rPr>
                <w:color w:val="000000" w:themeColor="text1"/>
                <w:sz w:val="20"/>
                <w:szCs w:val="20"/>
              </w:rPr>
              <w:t xml:space="preserve">. GLOBE </w:t>
            </w:r>
            <w:r w:rsidR="007A3503">
              <w:rPr>
                <w:color w:val="000000" w:themeColor="text1"/>
                <w:sz w:val="20"/>
                <w:szCs w:val="20"/>
              </w:rPr>
              <w:t>data collected by students</w:t>
            </w:r>
            <w:r w:rsidRPr="00932E4E">
              <w:rPr>
                <w:color w:val="000000" w:themeColor="text1"/>
                <w:sz w:val="20"/>
                <w:szCs w:val="20"/>
              </w:rPr>
              <w:t xml:space="preserve"> will </w:t>
            </w:r>
            <w:r w:rsidR="007A3503">
              <w:rPr>
                <w:color w:val="000000" w:themeColor="text1"/>
                <w:sz w:val="20"/>
                <w:szCs w:val="20"/>
              </w:rPr>
              <w:t>support</w:t>
            </w:r>
            <w:r w:rsidRPr="00932E4E">
              <w:rPr>
                <w:color w:val="000000" w:themeColor="text1"/>
                <w:sz w:val="20"/>
                <w:szCs w:val="20"/>
              </w:rPr>
              <w:t xml:space="preserve"> student </w:t>
            </w:r>
            <w:r w:rsidR="007A3503">
              <w:rPr>
                <w:color w:val="000000" w:themeColor="text1"/>
                <w:sz w:val="20"/>
                <w:szCs w:val="20"/>
              </w:rPr>
              <w:t xml:space="preserve">in class research and </w:t>
            </w:r>
            <w:r w:rsidRPr="00932E4E">
              <w:rPr>
                <w:color w:val="000000" w:themeColor="text1"/>
                <w:sz w:val="20"/>
                <w:szCs w:val="20"/>
              </w:rPr>
              <w:t>strengthening science education</w:t>
            </w:r>
            <w:r w:rsidR="007A3503">
              <w:rPr>
                <w:color w:val="000000" w:themeColor="text1"/>
                <w:sz w:val="20"/>
                <w:szCs w:val="20"/>
              </w:rPr>
              <w:t>, while providing</w:t>
            </w:r>
            <w:r w:rsidRPr="00932E4E">
              <w:rPr>
                <w:color w:val="000000" w:themeColor="text1"/>
                <w:sz w:val="20"/>
                <w:szCs w:val="20"/>
              </w:rPr>
              <w:t xml:space="preserve"> additional data for scientists.</w:t>
            </w:r>
          </w:p>
        </w:tc>
      </w:tr>
    </w:tbl>
    <w:p w14:paraId="6FE67700" w14:textId="77777777" w:rsidR="00B0666F" w:rsidRDefault="00B0666F"/>
    <w:sectPr w:rsidR="00B0666F" w:rsidSect="000B110D">
      <w:headerReference w:type="default" r:id="rId9"/>
      <w:pgSz w:w="15840" w:h="12240" w:orient="landscape"/>
      <w:pgMar w:top="144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E5471" w14:textId="77777777" w:rsidR="00131375" w:rsidRDefault="00131375" w:rsidP="000E6CDC">
      <w:r>
        <w:separator/>
      </w:r>
    </w:p>
  </w:endnote>
  <w:endnote w:type="continuationSeparator" w:id="0">
    <w:p w14:paraId="42C8BDBF" w14:textId="77777777" w:rsidR="00131375" w:rsidRDefault="00131375" w:rsidP="000E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E7F13" w14:textId="77777777" w:rsidR="00131375" w:rsidRDefault="00131375" w:rsidP="000E6CDC">
      <w:r>
        <w:separator/>
      </w:r>
    </w:p>
  </w:footnote>
  <w:footnote w:type="continuationSeparator" w:id="0">
    <w:p w14:paraId="165A811C" w14:textId="77777777" w:rsidR="00131375" w:rsidRDefault="00131375" w:rsidP="000E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AAA05" w14:textId="3A4FD6EA" w:rsidR="007A3503" w:rsidRDefault="007A3503" w:rsidP="000E6CDC">
    <w:pPr>
      <w:pStyle w:val="Header"/>
      <w:jc w:val="right"/>
    </w:pPr>
    <w:r>
      <w:rPr>
        <w:rFonts w:asciiTheme="majorHAnsi" w:hAnsiTheme="majorHAnsi" w:cstheme="majorHAnsi"/>
        <w:b/>
        <w:bCs/>
        <w:i/>
        <w:iCs/>
        <w:noProof/>
        <w:sz w:val="40"/>
        <w:szCs w:val="40"/>
      </w:rPr>
      <w:drawing>
        <wp:anchor distT="0" distB="0" distL="114300" distR="114300" simplePos="0" relativeHeight="251659264" behindDoc="1" locked="0" layoutInCell="1" allowOverlap="1" wp14:anchorId="23F4AACC" wp14:editId="6E85D0C5">
          <wp:simplePos x="0" y="0"/>
          <wp:positionH relativeFrom="column">
            <wp:posOffset>8420573</wp:posOffset>
          </wp:positionH>
          <wp:positionV relativeFrom="paragraph">
            <wp:posOffset>-74115</wp:posOffset>
          </wp:positionV>
          <wp:extent cx="741030" cy="495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W_10724_Logo_cmyk.png"/>
                  <pic:cNvPicPr/>
                </pic:nvPicPr>
                <pic:blipFill>
                  <a:blip r:embed="rId1">
                    <a:extLst>
                      <a:ext uri="{28A0092B-C50C-407E-A947-70E740481C1C}">
                        <a14:useLocalDpi xmlns:a14="http://schemas.microsoft.com/office/drawing/2010/main" val="0"/>
                      </a:ext>
                    </a:extLst>
                  </a:blip>
                  <a:stretch>
                    <a:fillRect/>
                  </a:stretch>
                </pic:blipFill>
                <pic:spPr>
                  <a:xfrm>
                    <a:off x="0" y="0"/>
                    <a:ext cx="741030" cy="495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C735E"/>
    <w:multiLevelType w:val="multilevel"/>
    <w:tmpl w:val="7EF2A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BD140F"/>
    <w:multiLevelType w:val="hybridMultilevel"/>
    <w:tmpl w:val="B366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55C9A"/>
    <w:multiLevelType w:val="multilevel"/>
    <w:tmpl w:val="7620245C"/>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271AB9"/>
    <w:multiLevelType w:val="multilevel"/>
    <w:tmpl w:val="DF5C6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AFF"/>
    <w:rsid w:val="00021AFF"/>
    <w:rsid w:val="000B110D"/>
    <w:rsid w:val="000E6CDC"/>
    <w:rsid w:val="00100082"/>
    <w:rsid w:val="00131375"/>
    <w:rsid w:val="001D2043"/>
    <w:rsid w:val="002E6D94"/>
    <w:rsid w:val="00305B1A"/>
    <w:rsid w:val="003E6FC1"/>
    <w:rsid w:val="0040381F"/>
    <w:rsid w:val="00467AE7"/>
    <w:rsid w:val="00470CAF"/>
    <w:rsid w:val="00501503"/>
    <w:rsid w:val="00553070"/>
    <w:rsid w:val="005C0C58"/>
    <w:rsid w:val="005D596D"/>
    <w:rsid w:val="00603697"/>
    <w:rsid w:val="00605506"/>
    <w:rsid w:val="006128F0"/>
    <w:rsid w:val="0061590F"/>
    <w:rsid w:val="0066649C"/>
    <w:rsid w:val="00696D5D"/>
    <w:rsid w:val="006B5D18"/>
    <w:rsid w:val="006F0325"/>
    <w:rsid w:val="00714EE7"/>
    <w:rsid w:val="00751A0F"/>
    <w:rsid w:val="007A3503"/>
    <w:rsid w:val="008615A8"/>
    <w:rsid w:val="008723F0"/>
    <w:rsid w:val="008D121F"/>
    <w:rsid w:val="008F3DF9"/>
    <w:rsid w:val="00901A80"/>
    <w:rsid w:val="00932E4E"/>
    <w:rsid w:val="00955B0D"/>
    <w:rsid w:val="00957081"/>
    <w:rsid w:val="00A2300E"/>
    <w:rsid w:val="00A63FBA"/>
    <w:rsid w:val="00B0666F"/>
    <w:rsid w:val="00B21392"/>
    <w:rsid w:val="00B31DE6"/>
    <w:rsid w:val="00B416FE"/>
    <w:rsid w:val="00B4603A"/>
    <w:rsid w:val="00B53EB2"/>
    <w:rsid w:val="00B65925"/>
    <w:rsid w:val="00B826C7"/>
    <w:rsid w:val="00BB65AD"/>
    <w:rsid w:val="00BC6487"/>
    <w:rsid w:val="00C80380"/>
    <w:rsid w:val="00C91941"/>
    <w:rsid w:val="00CC7FFE"/>
    <w:rsid w:val="00CE2983"/>
    <w:rsid w:val="00D03106"/>
    <w:rsid w:val="00DF5583"/>
    <w:rsid w:val="00E37BA2"/>
    <w:rsid w:val="00E96144"/>
    <w:rsid w:val="00F84DFB"/>
    <w:rsid w:val="00F865C8"/>
    <w:rsid w:val="00FB5B30"/>
    <w:rsid w:val="00FC7AE7"/>
    <w:rsid w:val="00FD0142"/>
    <w:rsid w:val="00FE1D9C"/>
    <w:rsid w:val="00FE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075C9"/>
  <w15:docId w15:val="{6463D3BB-C724-403D-ADE1-8B97318E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E05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52B"/>
    <w:rPr>
      <w:rFonts w:ascii="Times New Roman" w:hAnsi="Times New Roman" w:cs="Times New Roman"/>
      <w:sz w:val="18"/>
      <w:szCs w:val="18"/>
    </w:rPr>
  </w:style>
  <w:style w:type="table" w:styleId="TableGrid">
    <w:name w:val="Table Grid"/>
    <w:basedOn w:val="TableNormal"/>
    <w:uiPriority w:val="39"/>
    <w:rsid w:val="003E0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44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15669C"/>
    <w:rPr>
      <w:sz w:val="16"/>
      <w:szCs w:val="16"/>
    </w:rPr>
  </w:style>
  <w:style w:type="paragraph" w:styleId="CommentText">
    <w:name w:val="annotation text"/>
    <w:basedOn w:val="Normal"/>
    <w:link w:val="CommentTextChar"/>
    <w:uiPriority w:val="99"/>
    <w:unhideWhenUsed/>
    <w:rsid w:val="0015669C"/>
    <w:rPr>
      <w:sz w:val="20"/>
      <w:szCs w:val="20"/>
    </w:rPr>
  </w:style>
  <w:style w:type="character" w:customStyle="1" w:styleId="CommentTextChar">
    <w:name w:val="Comment Text Char"/>
    <w:basedOn w:val="DefaultParagraphFont"/>
    <w:link w:val="CommentText"/>
    <w:uiPriority w:val="99"/>
    <w:rsid w:val="0015669C"/>
    <w:rPr>
      <w:sz w:val="20"/>
      <w:szCs w:val="20"/>
    </w:rPr>
  </w:style>
  <w:style w:type="paragraph" w:styleId="CommentSubject">
    <w:name w:val="annotation subject"/>
    <w:basedOn w:val="CommentText"/>
    <w:next w:val="CommentText"/>
    <w:link w:val="CommentSubjectChar"/>
    <w:uiPriority w:val="99"/>
    <w:semiHidden/>
    <w:unhideWhenUsed/>
    <w:rsid w:val="0015669C"/>
    <w:rPr>
      <w:b/>
      <w:bCs/>
    </w:rPr>
  </w:style>
  <w:style w:type="character" w:customStyle="1" w:styleId="CommentSubjectChar">
    <w:name w:val="Comment Subject Char"/>
    <w:basedOn w:val="CommentTextChar"/>
    <w:link w:val="CommentSubject"/>
    <w:uiPriority w:val="99"/>
    <w:semiHidden/>
    <w:rsid w:val="0015669C"/>
    <w:rPr>
      <w:b/>
      <w:bCs/>
      <w:sz w:val="20"/>
      <w:szCs w:val="20"/>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0E6CDC"/>
    <w:pPr>
      <w:tabs>
        <w:tab w:val="center" w:pos="4680"/>
        <w:tab w:val="right" w:pos="9360"/>
      </w:tabs>
    </w:pPr>
  </w:style>
  <w:style w:type="character" w:customStyle="1" w:styleId="HeaderChar">
    <w:name w:val="Header Char"/>
    <w:basedOn w:val="DefaultParagraphFont"/>
    <w:link w:val="Header"/>
    <w:uiPriority w:val="99"/>
    <w:rsid w:val="000E6CDC"/>
  </w:style>
  <w:style w:type="paragraph" w:styleId="Footer">
    <w:name w:val="footer"/>
    <w:basedOn w:val="Normal"/>
    <w:link w:val="FooterChar"/>
    <w:uiPriority w:val="99"/>
    <w:unhideWhenUsed/>
    <w:rsid w:val="000E6CDC"/>
    <w:pPr>
      <w:tabs>
        <w:tab w:val="center" w:pos="4680"/>
        <w:tab w:val="right" w:pos="9360"/>
      </w:tabs>
    </w:pPr>
  </w:style>
  <w:style w:type="character" w:customStyle="1" w:styleId="FooterChar">
    <w:name w:val="Footer Char"/>
    <w:basedOn w:val="DefaultParagraphFont"/>
    <w:link w:val="Footer"/>
    <w:uiPriority w:val="99"/>
    <w:rsid w:val="000E6CDC"/>
  </w:style>
  <w:style w:type="character" w:styleId="Hyperlink">
    <w:name w:val="Hyperlink"/>
    <w:basedOn w:val="DefaultParagraphFont"/>
    <w:uiPriority w:val="99"/>
    <w:unhideWhenUsed/>
    <w:rsid w:val="00470CAF"/>
    <w:rPr>
      <w:color w:val="0563C1" w:themeColor="hyperlink"/>
      <w:u w:val="single"/>
    </w:rPr>
  </w:style>
  <w:style w:type="character" w:customStyle="1" w:styleId="UnresolvedMention1">
    <w:name w:val="Unresolved Mention1"/>
    <w:basedOn w:val="DefaultParagraphFont"/>
    <w:uiPriority w:val="99"/>
    <w:semiHidden/>
    <w:unhideWhenUsed/>
    <w:rsid w:val="00470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917688">
      <w:bodyDiv w:val="1"/>
      <w:marLeft w:val="0"/>
      <w:marRight w:val="0"/>
      <w:marTop w:val="0"/>
      <w:marBottom w:val="0"/>
      <w:divBdr>
        <w:top w:val="none" w:sz="0" w:space="0" w:color="auto"/>
        <w:left w:val="none" w:sz="0" w:space="0" w:color="auto"/>
        <w:bottom w:val="none" w:sz="0" w:space="0" w:color="auto"/>
        <w:right w:val="none" w:sz="0" w:space="0" w:color="auto"/>
      </w:divBdr>
    </w:div>
    <w:div w:id="2018313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Foj/vYfDtr6Wx2ar+mkidh6dS3w==">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Kentucky Association for Environmental Education</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Wray</dc:creator>
  <cp:lastModifiedBy>Project Wet</cp:lastModifiedBy>
  <cp:revision>2</cp:revision>
  <dcterms:created xsi:type="dcterms:W3CDTF">2020-07-16T22:07:00Z</dcterms:created>
  <dcterms:modified xsi:type="dcterms:W3CDTF">2020-07-16T22:07:00Z</dcterms:modified>
</cp:coreProperties>
</file>