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bookmarkStart w:id="0" w:name="_GoBack"/>
    <w:p w:rsidR="002B2A0C" w:rsidRPr="00875A88" w:rsidRDefault="009E2FDF" w:rsidP="00875A88">
      <w:pPr>
        <w:autoSpaceDE w:val="0"/>
        <w:autoSpaceDN w:val="0"/>
        <w:adjustRightInd w:val="0"/>
        <w:spacing w:after="0" w:line="240" w:lineRule="auto"/>
        <w:jc w:val="center"/>
        <w:rPr>
          <w:rFonts w:asciiTheme="majorHAnsi" w:hAnsiTheme="majorHAnsi" w:cs="Verdana-Bold"/>
          <w:b/>
          <w:bCs/>
          <w:color w:val="000000" w:themeColor="text1"/>
          <w:sz w:val="30"/>
          <w:szCs w:val="30"/>
        </w:rPr>
      </w:pPr>
      <w:r>
        <w:rPr>
          <w:rFonts w:asciiTheme="majorHAnsi" w:hAnsiTheme="majorHAnsi" w:cs="Verdana-Bold"/>
          <w:b/>
          <w:bCs/>
          <w:sz w:val="30"/>
          <w:szCs w:val="30"/>
        </w:rPr>
        <w:fldChar w:fldCharType="begin"/>
      </w:r>
      <w:r>
        <w:rPr>
          <w:rFonts w:asciiTheme="majorHAnsi" w:hAnsiTheme="majorHAnsi" w:cs="Verdana-Bold"/>
          <w:b/>
          <w:bCs/>
          <w:sz w:val="30"/>
          <w:szCs w:val="30"/>
        </w:rPr>
        <w:instrText xml:space="preserve"> HYPERLINK "https://waterdata.usgs.gov/nwis/inventory?agency_code=USGS&amp;site_no=11323500" </w:instrText>
      </w:r>
      <w:r>
        <w:rPr>
          <w:rFonts w:asciiTheme="majorHAnsi" w:hAnsiTheme="majorHAnsi" w:cs="Verdana-Bold"/>
          <w:b/>
          <w:bCs/>
          <w:sz w:val="30"/>
          <w:szCs w:val="30"/>
        </w:rPr>
      </w:r>
      <w:r>
        <w:rPr>
          <w:rFonts w:asciiTheme="majorHAnsi" w:hAnsiTheme="majorHAnsi" w:cs="Verdana-Bold"/>
          <w:b/>
          <w:bCs/>
          <w:sz w:val="30"/>
          <w:szCs w:val="30"/>
        </w:rPr>
        <w:fldChar w:fldCharType="separate"/>
      </w:r>
      <w:r w:rsidR="00875A88" w:rsidRPr="009E2FDF">
        <w:rPr>
          <w:rStyle w:val="Hyperlink"/>
          <w:rFonts w:asciiTheme="majorHAnsi" w:hAnsiTheme="majorHAnsi" w:cs="Verdana-Bold"/>
          <w:b/>
          <w:bCs/>
          <w:sz w:val="30"/>
          <w:szCs w:val="30"/>
        </w:rPr>
        <w:t>11323500</w:t>
      </w:r>
      <w:r>
        <w:rPr>
          <w:rFonts w:asciiTheme="majorHAnsi" w:hAnsiTheme="majorHAnsi" w:cs="Verdana-Bold"/>
          <w:b/>
          <w:bCs/>
          <w:sz w:val="30"/>
          <w:szCs w:val="30"/>
        </w:rPr>
        <w:fldChar w:fldCharType="end"/>
      </w:r>
      <w:bookmarkEnd w:id="0"/>
      <w:r w:rsidR="00875A88" w:rsidRPr="00875A88">
        <w:rPr>
          <w:rFonts w:asciiTheme="majorHAnsi" w:hAnsiTheme="majorHAnsi" w:cs="Verdana-Bold"/>
          <w:b/>
          <w:bCs/>
          <w:sz w:val="30"/>
          <w:szCs w:val="30"/>
        </w:rPr>
        <w:t xml:space="preserve"> </w:t>
      </w:r>
      <w:proofErr w:type="spellStart"/>
      <w:r w:rsidR="00875A88" w:rsidRPr="00875A88">
        <w:rPr>
          <w:rFonts w:asciiTheme="majorHAnsi" w:hAnsiTheme="majorHAnsi" w:cs="Verdana-Bold"/>
          <w:b/>
          <w:bCs/>
          <w:sz w:val="30"/>
          <w:szCs w:val="30"/>
        </w:rPr>
        <w:t>Mokelumne</w:t>
      </w:r>
      <w:proofErr w:type="spellEnd"/>
      <w:r w:rsidR="00875A88" w:rsidRPr="00875A88">
        <w:rPr>
          <w:rFonts w:asciiTheme="majorHAnsi" w:hAnsiTheme="majorHAnsi" w:cs="Verdana-Bold"/>
          <w:b/>
          <w:bCs/>
          <w:sz w:val="30"/>
          <w:szCs w:val="30"/>
        </w:rPr>
        <w:t xml:space="preserve"> River below </w:t>
      </w:r>
      <w:proofErr w:type="spellStart"/>
      <w:r w:rsidR="00875A88" w:rsidRPr="00875A88">
        <w:rPr>
          <w:rFonts w:asciiTheme="majorHAnsi" w:hAnsiTheme="majorHAnsi" w:cs="Verdana-Bold"/>
          <w:b/>
          <w:bCs/>
          <w:sz w:val="30"/>
          <w:szCs w:val="30"/>
        </w:rPr>
        <w:t>Camanche</w:t>
      </w:r>
      <w:proofErr w:type="spellEnd"/>
      <w:r w:rsidR="00875A88" w:rsidRPr="00875A88">
        <w:rPr>
          <w:rFonts w:asciiTheme="majorHAnsi" w:hAnsiTheme="majorHAnsi" w:cs="Verdana-Bold"/>
          <w:b/>
          <w:bCs/>
          <w:sz w:val="30"/>
          <w:szCs w:val="30"/>
        </w:rPr>
        <w:t xml:space="preserve"> Dam, CA</w:t>
      </w:r>
    </w:p>
    <w:p w:rsidR="002B2A0C" w:rsidRPr="00763F8F" w:rsidRDefault="002B2A0C" w:rsidP="00763F8F">
      <w:pPr>
        <w:autoSpaceDE w:val="0"/>
        <w:autoSpaceDN w:val="0"/>
        <w:adjustRightInd w:val="0"/>
        <w:spacing w:after="0" w:line="240" w:lineRule="auto"/>
        <w:jc w:val="center"/>
        <w:rPr>
          <w:rFonts w:ascii="Verdana-Bold" w:hAnsi="Verdana-Bold" w:cs="Verdana-Bold"/>
          <w:b/>
          <w:bCs/>
          <w:sz w:val="28"/>
          <w:szCs w:val="28"/>
        </w:rPr>
      </w:pPr>
    </w:p>
    <w:p w:rsidR="00763F8F" w:rsidRPr="00763F8F" w:rsidRDefault="00763F8F" w:rsidP="00763F8F">
      <w:pPr>
        <w:autoSpaceDE w:val="0"/>
        <w:autoSpaceDN w:val="0"/>
        <w:adjustRightInd w:val="0"/>
        <w:spacing w:after="0" w:line="240" w:lineRule="auto"/>
        <w:rPr>
          <w:rFonts w:ascii="Verdana" w:hAnsi="Verdana" w:cs="Verdana"/>
          <w:sz w:val="16"/>
          <w:szCs w:val="16"/>
        </w:rPr>
      </w:pPr>
    </w:p>
    <w:p w:rsidR="00875A88" w:rsidRPr="00875A88" w:rsidRDefault="0090726C" w:rsidP="00875A88">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proofErr w:type="spellStart"/>
      <w:r w:rsidR="00875A88" w:rsidRPr="00875A88">
        <w:rPr>
          <w:rFonts w:ascii="Verdana" w:hAnsi="Verdana" w:cs="Verdana"/>
          <w:sz w:val="20"/>
          <w:szCs w:val="20"/>
        </w:rPr>
        <w:t>Lat</w:t>
      </w:r>
      <w:proofErr w:type="spellEnd"/>
      <w:r w:rsidR="00875A88" w:rsidRPr="00875A88">
        <w:rPr>
          <w:rFonts w:ascii="Verdana" w:hAnsi="Verdana" w:cs="Verdana"/>
          <w:sz w:val="20"/>
          <w:szCs w:val="20"/>
        </w:rPr>
        <w:t xml:space="preserve"> 38°13'34", long 121°01'24" referenced to North American Datum of 1983, in NE 1/4 SE 1/4 sec.06, T.4 N., R.9 E., San Joaquin County, CA, Hydrologic Unit 18040005, at foot of </w:t>
      </w:r>
      <w:proofErr w:type="spellStart"/>
      <w:r w:rsidR="00875A88" w:rsidRPr="00875A88">
        <w:rPr>
          <w:rFonts w:ascii="Verdana" w:hAnsi="Verdana" w:cs="Verdana"/>
          <w:sz w:val="20"/>
          <w:szCs w:val="20"/>
        </w:rPr>
        <w:t>Camanche</w:t>
      </w:r>
      <w:proofErr w:type="spellEnd"/>
      <w:r w:rsidR="00875A88" w:rsidRPr="00875A88">
        <w:rPr>
          <w:rFonts w:ascii="Verdana" w:hAnsi="Verdana" w:cs="Verdana"/>
          <w:sz w:val="20"/>
          <w:szCs w:val="20"/>
        </w:rPr>
        <w:t xml:space="preserve"> Dam, 0.35 mi upstream from Murphy Creek, and 4.3 mi northeast of Clements.</w:t>
      </w:r>
    </w:p>
    <w:p w:rsidR="00875A88" w:rsidRPr="00875A88" w:rsidRDefault="00875A88" w:rsidP="00875A88">
      <w:pPr>
        <w:autoSpaceDE w:val="0"/>
        <w:autoSpaceDN w:val="0"/>
        <w:adjustRightInd w:val="0"/>
        <w:spacing w:after="0" w:line="240" w:lineRule="auto"/>
        <w:rPr>
          <w:rFonts w:ascii="Verdana" w:hAnsi="Verdana" w:cs="Verdana"/>
          <w:sz w:val="20"/>
          <w:szCs w:val="20"/>
        </w:rPr>
      </w:pPr>
    </w:p>
    <w:p w:rsidR="00875A88" w:rsidRDefault="00875A88" w:rsidP="00875A88">
      <w:pPr>
        <w:autoSpaceDE w:val="0"/>
        <w:autoSpaceDN w:val="0"/>
        <w:adjustRightInd w:val="0"/>
        <w:spacing w:after="0" w:line="240" w:lineRule="auto"/>
        <w:rPr>
          <w:rFonts w:ascii="Verdana" w:hAnsi="Verdana" w:cs="Verdana"/>
          <w:sz w:val="20"/>
          <w:szCs w:val="20"/>
        </w:rPr>
      </w:pPr>
      <w:proofErr w:type="gramStart"/>
      <w:r w:rsidRPr="00875A88">
        <w:rPr>
          <w:rFonts w:ascii="Verdana" w:hAnsi="Verdana" w:cs="Verdana"/>
          <w:b/>
          <w:sz w:val="20"/>
          <w:szCs w:val="20"/>
        </w:rPr>
        <w:t>DRAINAGE AREA</w:t>
      </w:r>
      <w:r w:rsidRPr="00875A88">
        <w:rPr>
          <w:rFonts w:ascii="Verdana" w:hAnsi="Verdana" w:cs="Verdana"/>
          <w:sz w:val="20"/>
          <w:szCs w:val="20"/>
        </w:rPr>
        <w:t xml:space="preserve"> - 621 mi².</w:t>
      </w:r>
      <w:proofErr w:type="gramEnd"/>
    </w:p>
    <w:p w:rsidR="00875A88" w:rsidRDefault="00875A88" w:rsidP="00875A88">
      <w:pPr>
        <w:autoSpaceDE w:val="0"/>
        <w:autoSpaceDN w:val="0"/>
        <w:adjustRightInd w:val="0"/>
        <w:spacing w:after="0" w:line="240" w:lineRule="auto"/>
        <w:rPr>
          <w:rFonts w:ascii="Verdana" w:hAnsi="Verdana" w:cs="Verdana"/>
          <w:sz w:val="20"/>
          <w:szCs w:val="20"/>
        </w:rPr>
      </w:pPr>
    </w:p>
    <w:p w:rsidR="00763F8F" w:rsidRPr="00F03C21" w:rsidRDefault="00763F8F" w:rsidP="00875A88">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875A88" w:rsidRPr="00875A88" w:rsidRDefault="0090726C" w:rsidP="00875A88">
      <w:pPr>
        <w:autoSpaceDE w:val="0"/>
        <w:autoSpaceDN w:val="0"/>
        <w:adjustRightInd w:val="0"/>
        <w:spacing w:after="0" w:line="240" w:lineRule="auto"/>
        <w:rPr>
          <w:rFonts w:ascii="Verdana" w:hAnsi="Verdana" w:cs="Verdana"/>
          <w:sz w:val="20"/>
          <w:szCs w:val="20"/>
        </w:rPr>
      </w:pPr>
      <w:proofErr w:type="gramStart"/>
      <w:r w:rsidRPr="0090726C">
        <w:rPr>
          <w:rFonts w:ascii="Verdana" w:hAnsi="Verdana" w:cs="Verdana"/>
          <w:b/>
          <w:sz w:val="20"/>
          <w:szCs w:val="20"/>
        </w:rPr>
        <w:t xml:space="preserve">PERIOD OF RECORD </w:t>
      </w:r>
      <w:r w:rsidR="00875A88" w:rsidRPr="00875A88">
        <w:rPr>
          <w:rFonts w:ascii="Verdana" w:hAnsi="Verdana" w:cs="Verdana"/>
          <w:sz w:val="20"/>
          <w:szCs w:val="20"/>
        </w:rPr>
        <w:t>- October 1904 to current year.</w:t>
      </w:r>
      <w:proofErr w:type="gramEnd"/>
      <w:r w:rsidR="00875A88" w:rsidRPr="00875A88">
        <w:rPr>
          <w:rFonts w:ascii="Verdana" w:hAnsi="Verdana" w:cs="Verdana"/>
          <w:sz w:val="20"/>
          <w:szCs w:val="20"/>
        </w:rPr>
        <w:t xml:space="preserve"> </w:t>
      </w:r>
    </w:p>
    <w:p w:rsidR="00875A88" w:rsidRPr="00875A88" w:rsidRDefault="00875A88" w:rsidP="00875A88">
      <w:pPr>
        <w:autoSpaceDE w:val="0"/>
        <w:autoSpaceDN w:val="0"/>
        <w:adjustRightInd w:val="0"/>
        <w:spacing w:after="0" w:line="240" w:lineRule="auto"/>
        <w:rPr>
          <w:rFonts w:ascii="Verdana" w:hAnsi="Verdana" w:cs="Verdana"/>
          <w:sz w:val="20"/>
          <w:szCs w:val="20"/>
        </w:rPr>
      </w:pPr>
    </w:p>
    <w:p w:rsidR="00875A88" w:rsidRPr="00875A88" w:rsidRDefault="00875A88" w:rsidP="00875A88">
      <w:pPr>
        <w:autoSpaceDE w:val="0"/>
        <w:autoSpaceDN w:val="0"/>
        <w:adjustRightInd w:val="0"/>
        <w:spacing w:after="0" w:line="240" w:lineRule="auto"/>
        <w:rPr>
          <w:rFonts w:ascii="Verdana" w:hAnsi="Verdana" w:cs="Verdana"/>
          <w:sz w:val="20"/>
          <w:szCs w:val="20"/>
        </w:rPr>
      </w:pPr>
      <w:r w:rsidRPr="00875A88">
        <w:rPr>
          <w:rFonts w:ascii="Verdana" w:hAnsi="Verdana" w:cs="Verdana"/>
          <w:b/>
          <w:sz w:val="20"/>
          <w:szCs w:val="20"/>
        </w:rPr>
        <w:t>GAGE</w:t>
      </w:r>
      <w:r w:rsidRPr="00875A88">
        <w:rPr>
          <w:rFonts w:ascii="Verdana" w:hAnsi="Verdana" w:cs="Verdana"/>
          <w:sz w:val="20"/>
          <w:szCs w:val="20"/>
        </w:rPr>
        <w:t xml:space="preserve"> - A series of ultrasonic flowmeters located within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Reservoir at three outlet pipes becomes primary record for releases beginning October 2008. The summation of discharge from these flowmeters plus the record of spill (when it occurs) make up the total release below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Reservoir. Elevation of ultrasonic flowmeters is 115.50 </w:t>
      </w:r>
      <w:proofErr w:type="spellStart"/>
      <w:r w:rsidRPr="00875A88">
        <w:rPr>
          <w:rFonts w:ascii="Verdana" w:hAnsi="Verdana" w:cs="Verdana"/>
          <w:sz w:val="20"/>
          <w:szCs w:val="20"/>
        </w:rPr>
        <w:t>ft</w:t>
      </w:r>
      <w:proofErr w:type="spellEnd"/>
      <w:r w:rsidRPr="00875A88">
        <w:rPr>
          <w:rFonts w:ascii="Verdana" w:hAnsi="Verdana" w:cs="Verdana"/>
          <w:sz w:val="20"/>
          <w:szCs w:val="20"/>
        </w:rPr>
        <w:t xml:space="preserve"> above NGVD of 1929 (provided by East Bay Municipal Utility District). Elevation of spillway gage is 235.50 </w:t>
      </w:r>
      <w:proofErr w:type="spellStart"/>
      <w:r w:rsidRPr="00875A88">
        <w:rPr>
          <w:rFonts w:ascii="Verdana" w:hAnsi="Verdana" w:cs="Verdana"/>
          <w:sz w:val="20"/>
          <w:szCs w:val="20"/>
        </w:rPr>
        <w:t>ft</w:t>
      </w:r>
      <w:proofErr w:type="spellEnd"/>
      <w:r w:rsidRPr="00875A88">
        <w:rPr>
          <w:rFonts w:ascii="Verdana" w:hAnsi="Verdana" w:cs="Verdana"/>
          <w:sz w:val="20"/>
          <w:szCs w:val="20"/>
        </w:rPr>
        <w:t xml:space="preserve"> above NGVD of 1929 (levels by East Bay Municipal Utility District). If necessary, the gage, previously published as </w:t>
      </w:r>
      <w:proofErr w:type="spellStart"/>
      <w:r w:rsidRPr="00875A88">
        <w:rPr>
          <w:rFonts w:ascii="Verdana" w:hAnsi="Verdana" w:cs="Verdana"/>
          <w:sz w:val="20"/>
          <w:szCs w:val="20"/>
        </w:rPr>
        <w:t>Mokelumne</w:t>
      </w:r>
      <w:proofErr w:type="spellEnd"/>
      <w:r w:rsidRPr="00875A88">
        <w:rPr>
          <w:rFonts w:ascii="Verdana" w:hAnsi="Verdana" w:cs="Verdana"/>
          <w:sz w:val="20"/>
          <w:szCs w:val="20"/>
        </w:rPr>
        <w:t xml:space="preserve"> River below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Dam (located 1.0 mi downstream) becomes auxiliary gage for discharge determination. Auxiliary gage is water-stage recorder. Elevation of auxiliary gage is 82.71 </w:t>
      </w:r>
      <w:proofErr w:type="spellStart"/>
      <w:r w:rsidRPr="00875A88">
        <w:rPr>
          <w:rFonts w:ascii="Verdana" w:hAnsi="Verdana" w:cs="Verdana"/>
          <w:sz w:val="20"/>
          <w:szCs w:val="20"/>
        </w:rPr>
        <w:t>ft</w:t>
      </w:r>
      <w:proofErr w:type="spellEnd"/>
      <w:r w:rsidRPr="00875A88">
        <w:rPr>
          <w:rFonts w:ascii="Verdana" w:hAnsi="Verdana" w:cs="Verdana"/>
          <w:sz w:val="20"/>
          <w:szCs w:val="20"/>
        </w:rPr>
        <w:t xml:space="preserve"> above NGVD of 1929 (levels by East Bay Municipal Utility District). October 1999 to September 2001, and October 2002 to September 2003, published data from ultrasonic flowmeters on outlet pipes at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Dam and water-stage recorder on spillway. See WSP 1930 for history of changes prior to Oct. 1, 1961.</w:t>
      </w:r>
    </w:p>
    <w:p w:rsidR="00875A88" w:rsidRPr="00875A88" w:rsidRDefault="00875A88" w:rsidP="00875A88">
      <w:pPr>
        <w:autoSpaceDE w:val="0"/>
        <w:autoSpaceDN w:val="0"/>
        <w:adjustRightInd w:val="0"/>
        <w:spacing w:after="0" w:line="240" w:lineRule="auto"/>
        <w:rPr>
          <w:rFonts w:ascii="Verdana" w:hAnsi="Verdana" w:cs="Verdana"/>
          <w:sz w:val="20"/>
          <w:szCs w:val="20"/>
        </w:rPr>
      </w:pPr>
    </w:p>
    <w:p w:rsidR="00875A88" w:rsidRPr="00875A88" w:rsidRDefault="00875A88" w:rsidP="00875A88">
      <w:pPr>
        <w:autoSpaceDE w:val="0"/>
        <w:autoSpaceDN w:val="0"/>
        <w:adjustRightInd w:val="0"/>
        <w:spacing w:after="0" w:line="240" w:lineRule="auto"/>
        <w:rPr>
          <w:rFonts w:ascii="Verdana" w:hAnsi="Verdana" w:cs="Verdana"/>
          <w:sz w:val="20"/>
          <w:szCs w:val="20"/>
        </w:rPr>
      </w:pPr>
      <w:r w:rsidRPr="00875A88">
        <w:rPr>
          <w:rFonts w:ascii="Verdana" w:hAnsi="Verdana" w:cs="Verdana"/>
          <w:b/>
          <w:sz w:val="20"/>
          <w:szCs w:val="20"/>
        </w:rPr>
        <w:t xml:space="preserve">REMARKS </w:t>
      </w:r>
      <w:r w:rsidRPr="00875A88">
        <w:rPr>
          <w:rFonts w:ascii="Verdana" w:hAnsi="Verdana" w:cs="Verdana"/>
          <w:sz w:val="20"/>
          <w:szCs w:val="20"/>
        </w:rPr>
        <w:t xml:space="preserve">- Flow regulated by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Reservoir (station 11322300) beginning December 1963, Salt Springs Reservoir (station 11313500) beginning March 1931, </w:t>
      </w:r>
      <w:proofErr w:type="spellStart"/>
      <w:r w:rsidRPr="00875A88">
        <w:rPr>
          <w:rFonts w:ascii="Verdana" w:hAnsi="Verdana" w:cs="Verdana"/>
          <w:sz w:val="20"/>
          <w:szCs w:val="20"/>
        </w:rPr>
        <w:t>Pardee</w:t>
      </w:r>
      <w:proofErr w:type="spellEnd"/>
      <w:r w:rsidRPr="00875A88">
        <w:rPr>
          <w:rFonts w:ascii="Verdana" w:hAnsi="Verdana" w:cs="Verdana"/>
          <w:sz w:val="20"/>
          <w:szCs w:val="20"/>
        </w:rPr>
        <w:t xml:space="preserve"> Reservoir (station 11320000) beginning March 1929, and several small reservoirs. East Bay Municipal Utility District aqueducts, maximum capacity, </w:t>
      </w:r>
      <w:proofErr w:type="gramStart"/>
      <w:r w:rsidRPr="00875A88">
        <w:rPr>
          <w:rFonts w:ascii="Verdana" w:hAnsi="Verdana" w:cs="Verdana"/>
          <w:sz w:val="20"/>
          <w:szCs w:val="20"/>
        </w:rPr>
        <w:t xml:space="preserve">511 ft³/s with </w:t>
      </w:r>
      <w:proofErr w:type="spellStart"/>
      <w:r w:rsidRPr="00875A88">
        <w:rPr>
          <w:rFonts w:ascii="Verdana" w:hAnsi="Verdana" w:cs="Verdana"/>
          <w:sz w:val="20"/>
          <w:szCs w:val="20"/>
        </w:rPr>
        <w:t>Pardee</w:t>
      </w:r>
      <w:proofErr w:type="spellEnd"/>
      <w:r w:rsidRPr="00875A88">
        <w:rPr>
          <w:rFonts w:ascii="Verdana" w:hAnsi="Verdana" w:cs="Verdana"/>
          <w:sz w:val="20"/>
          <w:szCs w:val="20"/>
        </w:rPr>
        <w:t xml:space="preserve"> Reservoir full,</w:t>
      </w:r>
      <w:proofErr w:type="gramEnd"/>
      <w:r w:rsidRPr="00875A88">
        <w:rPr>
          <w:rFonts w:ascii="Verdana" w:hAnsi="Verdana" w:cs="Verdana"/>
          <w:sz w:val="20"/>
          <w:szCs w:val="20"/>
        </w:rPr>
        <w:t xml:space="preserve"> are the largest of several diversions upstream from the station. Beginning October 2008, specific ultrasonic flow meters, which make up total releases, are located on North Conduit, South Conduit and High Level Outlet. See schematic diagram of </w:t>
      </w:r>
      <w:proofErr w:type="spellStart"/>
      <w:r w:rsidRPr="00875A88">
        <w:rPr>
          <w:rFonts w:ascii="Verdana" w:hAnsi="Verdana" w:cs="Verdana"/>
          <w:sz w:val="20"/>
          <w:szCs w:val="20"/>
        </w:rPr>
        <w:t>Mokelumne</w:t>
      </w:r>
      <w:proofErr w:type="spellEnd"/>
      <w:r w:rsidRPr="00875A88">
        <w:rPr>
          <w:rFonts w:ascii="Verdana" w:hAnsi="Verdana" w:cs="Verdana"/>
          <w:sz w:val="20"/>
          <w:szCs w:val="20"/>
        </w:rPr>
        <w:t xml:space="preserve"> River Basin available from the California Water Science Center.</w:t>
      </w:r>
    </w:p>
    <w:p w:rsidR="00875A88" w:rsidRPr="00875A88" w:rsidRDefault="00875A88" w:rsidP="00875A88">
      <w:pPr>
        <w:autoSpaceDE w:val="0"/>
        <w:autoSpaceDN w:val="0"/>
        <w:adjustRightInd w:val="0"/>
        <w:spacing w:after="0" w:line="240" w:lineRule="auto"/>
        <w:rPr>
          <w:rFonts w:ascii="Verdana" w:hAnsi="Verdana" w:cs="Verdana"/>
          <w:sz w:val="20"/>
          <w:szCs w:val="20"/>
        </w:rPr>
      </w:pPr>
    </w:p>
    <w:p w:rsidR="00875A88" w:rsidRPr="00875A88" w:rsidRDefault="00875A88" w:rsidP="00875A88">
      <w:pPr>
        <w:autoSpaceDE w:val="0"/>
        <w:autoSpaceDN w:val="0"/>
        <w:adjustRightInd w:val="0"/>
        <w:spacing w:after="0" w:line="240" w:lineRule="auto"/>
        <w:rPr>
          <w:rFonts w:ascii="Verdana" w:hAnsi="Verdana" w:cs="Verdana"/>
          <w:sz w:val="20"/>
          <w:szCs w:val="20"/>
        </w:rPr>
      </w:pPr>
      <w:r w:rsidRPr="00875A88">
        <w:rPr>
          <w:rFonts w:ascii="Verdana" w:hAnsi="Verdana" w:cs="Verdana"/>
          <w:b/>
          <w:sz w:val="20"/>
          <w:szCs w:val="20"/>
        </w:rPr>
        <w:t>EXTREMES FOR PERIOD OF RECORD</w:t>
      </w:r>
      <w:r w:rsidRPr="00875A88">
        <w:rPr>
          <w:rFonts w:ascii="Verdana" w:hAnsi="Verdana" w:cs="Verdana"/>
          <w:sz w:val="20"/>
          <w:szCs w:val="20"/>
        </w:rPr>
        <w:t xml:space="preserve"> - Maximum discharge, 28,800 ft³/s, Nov. 21, 1950, gage height, 24.40 </w:t>
      </w:r>
      <w:proofErr w:type="spellStart"/>
      <w:r w:rsidRPr="00875A88">
        <w:rPr>
          <w:rFonts w:ascii="Verdana" w:hAnsi="Verdana" w:cs="Verdana"/>
          <w:sz w:val="20"/>
          <w:szCs w:val="20"/>
        </w:rPr>
        <w:t>ft</w:t>
      </w:r>
      <w:proofErr w:type="spellEnd"/>
      <w:r w:rsidRPr="00875A88">
        <w:rPr>
          <w:rFonts w:ascii="Verdana" w:hAnsi="Verdana" w:cs="Verdana"/>
          <w:sz w:val="20"/>
          <w:szCs w:val="20"/>
        </w:rPr>
        <w:t xml:space="preserve">, site and datum then in use; no flow on several days in 1924. Maximum discharge since construction of </w:t>
      </w:r>
      <w:proofErr w:type="spellStart"/>
      <w:r w:rsidRPr="00875A88">
        <w:rPr>
          <w:rFonts w:ascii="Verdana" w:hAnsi="Verdana" w:cs="Verdana"/>
          <w:sz w:val="20"/>
          <w:szCs w:val="20"/>
        </w:rPr>
        <w:t>Camanche</w:t>
      </w:r>
      <w:proofErr w:type="spellEnd"/>
      <w:r w:rsidRPr="00875A88">
        <w:rPr>
          <w:rFonts w:ascii="Verdana" w:hAnsi="Verdana" w:cs="Verdana"/>
          <w:sz w:val="20"/>
          <w:szCs w:val="20"/>
        </w:rPr>
        <w:t xml:space="preserve"> Dam in 1963, 6,060 ft³/s, Feb. 19, 1986, gage height, 11.21 </w:t>
      </w:r>
      <w:proofErr w:type="spellStart"/>
      <w:r w:rsidRPr="00875A88">
        <w:rPr>
          <w:rFonts w:ascii="Verdana" w:hAnsi="Verdana" w:cs="Verdana"/>
          <w:sz w:val="20"/>
          <w:szCs w:val="20"/>
        </w:rPr>
        <w:t>ft</w:t>
      </w:r>
      <w:proofErr w:type="spellEnd"/>
      <w:r w:rsidRPr="00875A88">
        <w:rPr>
          <w:rFonts w:ascii="Verdana" w:hAnsi="Verdana" w:cs="Verdana"/>
          <w:sz w:val="20"/>
          <w:szCs w:val="20"/>
        </w:rPr>
        <w:t>; minimum daily, 23 ft³/s, Oct. 6, 1977.ovember 1904 to current year. Monthly discharge only for some periods, published in WSP 1315-A.</w:t>
      </w:r>
    </w:p>
    <w:p w:rsidR="00875A88" w:rsidRDefault="00875A88" w:rsidP="00875A88">
      <w:pPr>
        <w:autoSpaceDE w:val="0"/>
        <w:autoSpaceDN w:val="0"/>
        <w:adjustRightInd w:val="0"/>
        <w:spacing w:after="0" w:line="240" w:lineRule="auto"/>
        <w:rPr>
          <w:rFonts w:ascii="Verdana" w:hAnsi="Verdana" w:cs="Verdana"/>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9"/>
        <w:gridCol w:w="750"/>
        <w:gridCol w:w="750"/>
        <w:gridCol w:w="750"/>
        <w:gridCol w:w="750"/>
        <w:gridCol w:w="750"/>
        <w:gridCol w:w="750"/>
        <w:gridCol w:w="750"/>
        <w:gridCol w:w="750"/>
        <w:gridCol w:w="750"/>
        <w:gridCol w:w="750"/>
        <w:gridCol w:w="750"/>
        <w:gridCol w:w="750"/>
        <w:gridCol w:w="45"/>
      </w:tblGrid>
      <w:tr w:rsidR="009E2FDF" w:rsidRPr="009E2FDF" w:rsidTr="009E2FDF">
        <w:trPr>
          <w:tblCellSpacing w:w="15" w:type="dxa"/>
          <w:jc w:val="center"/>
        </w:trPr>
        <w:tc>
          <w:tcPr>
            <w:tcW w:w="0" w:type="auto"/>
            <w:gridSpan w:val="14"/>
            <w:tcBorders>
              <w:top w:val="outset" w:sz="6" w:space="0" w:color="auto"/>
              <w:left w:val="outset" w:sz="6" w:space="0" w:color="auto"/>
              <w:bottom w:val="outset" w:sz="6" w:space="0" w:color="auto"/>
              <w:right w:val="outset" w:sz="6" w:space="0" w:color="auto"/>
            </w:tcBorders>
            <w:noWrap/>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00060, Discharge, cubic feet per second,</w:t>
            </w:r>
          </w:p>
        </w:tc>
      </w:tr>
      <w:tr w:rsidR="009E2FDF" w:rsidRPr="009E2FDF" w:rsidTr="009E2FDF">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YEAR</w:t>
            </w:r>
          </w:p>
        </w:tc>
        <w:tc>
          <w:tcPr>
            <w:tcW w:w="0" w:type="auto"/>
            <w:gridSpan w:val="12"/>
            <w:tcBorders>
              <w:top w:val="outset" w:sz="6" w:space="0" w:color="auto"/>
              <w:left w:val="outset" w:sz="6" w:space="0" w:color="auto"/>
              <w:bottom w:val="outset" w:sz="6" w:space="0" w:color="auto"/>
              <w:right w:val="outset" w:sz="6" w:space="0" w:color="auto"/>
            </w:tcBorders>
            <w:noWrap/>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 xml:space="preserve">Monthly mean in ft3/s   (Calculation Period: 1904-10-01 -&gt; 2016-09-30) </w:t>
            </w:r>
          </w:p>
        </w:tc>
      </w:tr>
      <w:tr w:rsidR="009E2FDF" w:rsidRPr="009E2FDF" w:rsidTr="009E2FDF">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rPr>
                <w:rFonts w:eastAsia="Times New Roman" w:cs="Times New Roman"/>
                <w:b/>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Dec</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841.8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92.8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942.3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831.7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718.7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363.4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157.7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lastRenderedPageBreak/>
              <w:t>1909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946.8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355.8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136.1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929.7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233.5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205.0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714.9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322.5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448.8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204.1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847.7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192.0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560.9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176.5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956.8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112.8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989.9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399.9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233.5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531.3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305.7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255.0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622.8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550.5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635.5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194.8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558.5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578.9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844.9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794.8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635.7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193.4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591.9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600.4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831.0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600.4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574.0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1,834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lastRenderedPageBreak/>
              <w:t>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535.4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289.4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442.8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462.5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676.0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4,568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972.4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554.7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599.5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675.2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2,608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703.5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432.8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848.3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677.7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253.4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338.1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202.1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406.4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538.5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119.1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114.0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232.0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936.9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793.5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134.7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217.0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943.3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940.6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221.0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938.5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302.4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108.1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847.0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314.3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728.5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732.5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431.6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283.1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461.9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lastRenderedPageBreak/>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2,938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935.2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726.5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829.0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196.6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791.6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624.7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491.4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88.5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343.9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183.6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99.4</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318.9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158.4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240.3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862.8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304.2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368.2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1,991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803.7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540.5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591.5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571.0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781.7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566.8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569.1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816.1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329.3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680.5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752.8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334.3</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219.8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234.5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476.4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526.8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365.5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279.1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256.1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256.7</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1,099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642.4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355.0</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357.5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806.0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277.4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281.6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1,669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829.2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339.5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492.9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3,050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663.4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350.2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336.7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351.5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342.7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238.6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394.6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253.3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317.9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224.8</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226.3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338.0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372.5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330.6</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962.1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897.6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1,196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1,802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2,187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736.2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1,235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583.0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331.1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257.2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254.4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337.6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245.3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312.9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326.0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430.5</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269.4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275.4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255.2</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206.6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295.6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347.3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256.5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260.6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235.4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289.7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228.9</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230.8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610.9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255.7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227.7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145.2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176.6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186.1</w:t>
            </w:r>
          </w:p>
        </w:tc>
      </w:tr>
      <w:tr w:rsidR="009E2FDF" w:rsidRPr="009E2FDF" w:rsidTr="009E2FD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244.5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364.7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440.6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488.3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324.8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294.1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222.3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p>
        </w:tc>
      </w:tr>
      <w:tr w:rsidR="009E2FDF" w:rsidRPr="009E2FDF" w:rsidTr="009E2FDF">
        <w:trPr>
          <w:gridAfter w:val="1"/>
          <w:tblCellSpacing w:w="15" w:type="dxa"/>
          <w:jc w:val="center"/>
        </w:trPr>
        <w:tc>
          <w:tcPr>
            <w:tcW w:w="1254" w:type="dxa"/>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center"/>
              <w:rPr>
                <w:rFonts w:eastAsia="Times New Roman" w:cs="Times New Roman"/>
                <w:b/>
                <w:bCs/>
                <w:color w:val="000000"/>
                <w:sz w:val="24"/>
                <w:szCs w:val="24"/>
              </w:rPr>
            </w:pPr>
            <w:r w:rsidRPr="009E2FDF">
              <w:rPr>
                <w:rFonts w:eastAsia="Times New Roman" w:cs="Times New Roman"/>
                <w:b/>
                <w:bCs/>
                <w:color w:val="000000"/>
                <w:sz w:val="24"/>
                <w:szCs w:val="24"/>
              </w:rPr>
              <w:t>Mean of</w:t>
            </w:r>
            <w:r w:rsidRPr="009E2FDF">
              <w:rPr>
                <w:rFonts w:eastAsia="Times New Roman" w:cs="Times New Roman"/>
                <w:b/>
                <w:bCs/>
                <w:color w:val="000000"/>
                <w:sz w:val="24"/>
                <w:szCs w:val="24"/>
              </w:rPr>
              <w:br/>
              <w:t>monthly</w:t>
            </w:r>
            <w:r w:rsidRPr="009E2FDF">
              <w:rPr>
                <w:rFonts w:eastAsia="Times New Roman" w:cs="Times New Roman"/>
                <w:b/>
                <w:bCs/>
                <w:color w:val="000000"/>
                <w:sz w:val="24"/>
                <w:szCs w:val="24"/>
              </w:rPr>
              <w:br/>
              <w:t>Discharge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676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FDF" w:rsidRPr="009E2FDF" w:rsidRDefault="009E2FDF" w:rsidP="009E2FDF">
            <w:pPr>
              <w:spacing w:after="0" w:line="240" w:lineRule="auto"/>
              <w:jc w:val="right"/>
              <w:rPr>
                <w:rFonts w:eastAsia="Times New Roman" w:cs="Times New Roman"/>
                <w:color w:val="000000"/>
                <w:sz w:val="24"/>
                <w:szCs w:val="24"/>
              </w:rPr>
            </w:pPr>
            <w:r w:rsidRPr="009E2FDF">
              <w:rPr>
                <w:rFonts w:eastAsia="Times New Roman" w:cs="Times New Roman"/>
                <w:color w:val="000000"/>
                <w:sz w:val="24"/>
                <w:szCs w:val="24"/>
              </w:rPr>
              <w:t>512</w:t>
            </w:r>
          </w:p>
        </w:tc>
      </w:tr>
    </w:tbl>
    <w:p w:rsidR="0090726C" w:rsidRPr="00763F8F" w:rsidRDefault="0090726C" w:rsidP="0090726C">
      <w:pPr>
        <w:autoSpaceDE w:val="0"/>
        <w:autoSpaceDN w:val="0"/>
        <w:adjustRightInd w:val="0"/>
        <w:spacing w:after="0" w:line="240" w:lineRule="auto"/>
        <w:rPr>
          <w:rFonts w:ascii="Verdana" w:hAnsi="Verdana" w:cs="Verdana"/>
          <w:sz w:val="20"/>
          <w:szCs w:val="20"/>
        </w:rPr>
      </w:pPr>
    </w:p>
    <w:sectPr w:rsidR="0090726C"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FF2"/>
    <w:multiLevelType w:val="multilevel"/>
    <w:tmpl w:val="DC8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8F"/>
    <w:rsid w:val="000D129B"/>
    <w:rsid w:val="0019370E"/>
    <w:rsid w:val="002B2A0C"/>
    <w:rsid w:val="006E6558"/>
    <w:rsid w:val="00763F8F"/>
    <w:rsid w:val="00875A88"/>
    <w:rsid w:val="008D1C75"/>
    <w:rsid w:val="0090726C"/>
    <w:rsid w:val="009E2FDF"/>
    <w:rsid w:val="00BD621A"/>
    <w:rsid w:val="00F03C21"/>
    <w:rsid w:val="00F823F7"/>
    <w:rsid w:val="00FC23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9E2FDF"/>
  </w:style>
  <w:style w:type="paragraph" w:customStyle="1" w:styleId="header">
    <w:name w:val="header"/>
    <w:basedOn w:val="Normal"/>
    <w:rsid w:val="009E2FDF"/>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9E2FDF"/>
  </w:style>
  <w:style w:type="paragraph" w:customStyle="1" w:styleId="header">
    <w:name w:val="header"/>
    <w:basedOn w:val="Normal"/>
    <w:rsid w:val="009E2FD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Projectwet</cp:lastModifiedBy>
  <cp:revision>3</cp:revision>
  <cp:lastPrinted>2016-09-09T16:46:00Z</cp:lastPrinted>
  <dcterms:created xsi:type="dcterms:W3CDTF">2017-05-26T22:21:00Z</dcterms:created>
  <dcterms:modified xsi:type="dcterms:W3CDTF">2017-05-31T23:11:00Z</dcterms:modified>
</cp:coreProperties>
</file>